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31585A" w14:textId="1E80D433" w:rsidR="00C01834" w:rsidRPr="00F43D8B" w:rsidRDefault="00C92ECE" w:rsidP="00075055">
      <w:pPr>
        <w:spacing w:after="34" w:line="253" w:lineRule="auto"/>
        <w:ind w:left="0" w:right="1015" w:firstLine="0"/>
        <w:jc w:val="center"/>
        <w:rPr>
          <w:rFonts w:ascii="Calibri Light" w:hAnsi="Calibri Light" w:cs="Calibri Light"/>
          <w:b/>
          <w:bCs/>
          <w:color w:val="auto"/>
          <w:sz w:val="32"/>
          <w:szCs w:val="32"/>
        </w:rPr>
      </w:pPr>
      <w:r w:rsidRPr="00F43D8B">
        <w:rPr>
          <w:rFonts w:ascii="Calibri Light" w:hAnsi="Calibri Light" w:cs="Calibri Light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1776" w14:textId="75F9FBA2" w:rsidR="00AE4340" w:rsidRDefault="00AE4340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F43D8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Sylabus dla przedmiotu </w:t>
                            </w:r>
                          </w:p>
                          <w:p w14:paraId="2E017E52" w14:textId="7575FDFA" w:rsidR="00C92ECE" w:rsidRPr="00900EC6" w:rsidRDefault="00AE43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F43D8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Hematologia Laboratoryjna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CUDQIAAB8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">
                <v:textbox>
                  <w:txbxContent>
                    <w:p w14:paraId="414B1776" w14:textId="75F9FBA2" w:rsidR="00AE4340" w:rsidRDefault="00AE4340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               </w:t>
                      </w:r>
                      <w:r w:rsidR="00F43D8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Sylabus dla przedmiotu </w:t>
                      </w:r>
                    </w:p>
                    <w:p w14:paraId="2E017E52" w14:textId="7575FDFA" w:rsidR="00C92ECE" w:rsidRPr="00900EC6" w:rsidRDefault="00AE434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            </w:t>
                      </w:r>
                      <w:r w:rsidR="00F43D8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Hematologia Laboratoryjna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3D8B">
        <w:rPr>
          <w:rFonts w:ascii="Calibri Light" w:hAnsi="Calibri Light" w:cs="Calibri Light"/>
          <w:b/>
          <w:bCs/>
          <w:noProof/>
          <w:color w:val="auto"/>
          <w:sz w:val="32"/>
          <w:szCs w:val="32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F43D8B" w:rsidRDefault="00C01834" w:rsidP="00075055">
      <w:pPr>
        <w:spacing w:after="103" w:line="259" w:lineRule="auto"/>
        <w:ind w:left="75" w:right="1416" w:firstLine="0"/>
        <w:jc w:val="center"/>
        <w:rPr>
          <w:b/>
          <w:bCs/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F43D8B" w14:paraId="0470020F" w14:textId="77777777" w:rsidTr="00075055">
        <w:trPr>
          <w:trHeight w:val="135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F43D8B" w:rsidRDefault="009E635F" w:rsidP="000750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center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F43D8B">
              <w:rPr>
                <w:b/>
                <w:bCs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F43D8B" w14:paraId="29DFFF33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F43D8B" w:rsidRDefault="00470E8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CA9D1BC" w14:textId="219F6DE4" w:rsidR="00470E8F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2023/2024</w:t>
            </w:r>
          </w:p>
        </w:tc>
      </w:tr>
      <w:tr w:rsidR="00C01834" w:rsidRPr="00F43D8B" w14:paraId="20267CE8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AF69107" w14:textId="54905533" w:rsidR="00C01834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Wydział Farmaceutyczny</w:t>
            </w:r>
          </w:p>
        </w:tc>
      </w:tr>
      <w:tr w:rsidR="00C01834" w:rsidRPr="00F43D8B" w14:paraId="4E6AAFC2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F43D8B" w:rsidRDefault="00470E8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487879F" w14:textId="61A9C2D5" w:rsidR="00C01834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Analityka medyczna</w:t>
            </w:r>
          </w:p>
        </w:tc>
      </w:tr>
      <w:tr w:rsidR="00C01834" w:rsidRPr="00F43D8B" w14:paraId="183C2EC2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4A9473ED" w:rsidR="00C01834" w:rsidRPr="00F43D8B" w:rsidRDefault="00470E8F" w:rsidP="00075055">
            <w:pPr>
              <w:spacing w:after="0" w:line="259" w:lineRule="auto"/>
              <w:ind w:left="0" w:right="-351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Dyscyplina wiodąca</w:t>
            </w:r>
            <w:r w:rsidR="00A63CE6" w:rsidRPr="00F43D8B">
              <w:rPr>
                <w:b/>
                <w:bCs/>
                <w:color w:val="auto"/>
              </w:rPr>
              <w:t xml:space="preserve"> </w:t>
            </w:r>
            <w:r w:rsidR="00A63CE6" w:rsidRPr="00F43D8B">
              <w:rPr>
                <w:b/>
                <w:bCs/>
                <w:color w:val="auto"/>
              </w:rPr>
              <w:br/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A5A60B1" w14:textId="763B370D" w:rsidR="00C01834" w:rsidRPr="00F43D8B" w:rsidRDefault="00F43D8B" w:rsidP="00075055">
            <w:pPr>
              <w:spacing w:after="0" w:line="259" w:lineRule="auto"/>
              <w:ind w:left="0" w:right="-351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Nauki medyczne</w:t>
            </w:r>
          </w:p>
        </w:tc>
      </w:tr>
      <w:tr w:rsidR="00C01834" w:rsidRPr="00F43D8B" w14:paraId="71F9ED42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6BF6FA71" w:rsidR="00C01834" w:rsidRPr="00F43D8B" w:rsidRDefault="00470E8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7898681" w14:textId="64B9955F" w:rsidR="00C01834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Praktyczny</w:t>
            </w:r>
          </w:p>
        </w:tc>
      </w:tr>
      <w:tr w:rsidR="00C01834" w:rsidRPr="00F43D8B" w14:paraId="75BB47CB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72CCA397" w:rsidR="00C01834" w:rsidRPr="00F43D8B" w:rsidRDefault="00470E8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Poziom kształcenia </w:t>
            </w:r>
            <w:r w:rsidR="006D018B" w:rsidRPr="00F43D8B">
              <w:rPr>
                <w:b/>
                <w:bCs/>
                <w:color w:val="auto"/>
              </w:rPr>
              <w:br/>
            </w:r>
            <w:r w:rsidR="00075055"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C09241D" w14:textId="709AA86A" w:rsidR="00C01834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Jednolite magisterskie</w:t>
            </w:r>
          </w:p>
        </w:tc>
      </w:tr>
      <w:tr w:rsidR="00C01834" w:rsidRPr="00F43D8B" w14:paraId="319D6F33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159321A5" w:rsidR="00C01834" w:rsidRPr="00F43D8B" w:rsidRDefault="00470E8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Forma studiów </w:t>
            </w:r>
            <w:r w:rsidR="00075055"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9AD8A40" w14:textId="48ACAD79" w:rsidR="00C01834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stacjonarne</w:t>
            </w:r>
          </w:p>
        </w:tc>
      </w:tr>
      <w:tr w:rsidR="00A63CE6" w:rsidRPr="00F43D8B" w14:paraId="0D560214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F43D8B" w:rsidRDefault="00A63CE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Typ modułu/przedmiotu</w:t>
            </w:r>
          </w:p>
          <w:p w14:paraId="7FBFC8F9" w14:textId="34D97BA3" w:rsidR="00A63CE6" w:rsidRPr="00F43D8B" w:rsidRDefault="00075055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B8DE34D" w14:textId="79013814" w:rsidR="00A63CE6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obowiązkowy</w:t>
            </w:r>
          </w:p>
        </w:tc>
      </w:tr>
      <w:tr w:rsidR="00A63CE6" w:rsidRPr="00F43D8B" w14:paraId="5858F82D" w14:textId="77777777" w:rsidTr="001E75A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5510191C" w:rsidR="00A63CE6" w:rsidRPr="00F43D8B" w:rsidRDefault="00A63CE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Forma weryfikacji efektów </w:t>
            </w:r>
            <w:r w:rsidRPr="00F43D8B">
              <w:rPr>
                <w:b/>
                <w:bCs/>
                <w:color w:val="auto"/>
              </w:rPr>
              <w:br/>
              <w:t xml:space="preserve">uczenia się </w:t>
            </w:r>
            <w:r w:rsidR="00075055"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3AA53AE" w14:textId="1F105A32" w:rsidR="00A63CE6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egzamin</w:t>
            </w:r>
          </w:p>
        </w:tc>
      </w:tr>
      <w:tr w:rsidR="00A63CE6" w:rsidRPr="00F43D8B" w14:paraId="4BC9D7EB" w14:textId="77777777" w:rsidTr="000B05A9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673C6C" w14:textId="4B10E268" w:rsidR="00A63CE6" w:rsidRPr="00F43D8B" w:rsidRDefault="006D01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Jednostka/jednostki prowadząca/e </w:t>
            </w:r>
            <w:r w:rsidR="00075055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8D92493" w14:textId="77777777" w:rsidR="00F43D8B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Zakład Medycyny Laboratoryjnej</w:t>
            </w:r>
          </w:p>
          <w:p w14:paraId="7D5D0041" w14:textId="77777777" w:rsidR="00F43D8B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Ul. Banacha 1a, 02-097 Warszawa</w:t>
            </w:r>
          </w:p>
          <w:p w14:paraId="3685F30C" w14:textId="27AB472D" w:rsidR="00A63CE6" w:rsidRPr="00F43D8B" w:rsidRDefault="000000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hyperlink r:id="rId9" w:history="1">
              <w:r w:rsidR="00F43D8B" w:rsidRPr="003D450D">
                <w:rPr>
                  <w:rStyle w:val="Hipercze"/>
                  <w:b/>
                  <w:bCs/>
                </w:rPr>
                <w:t>http://zml.wum.edu.pl/</w:t>
              </w:r>
            </w:hyperlink>
          </w:p>
        </w:tc>
      </w:tr>
      <w:tr w:rsidR="006D018B" w:rsidRPr="00F43D8B" w14:paraId="2DE86E08" w14:textId="77777777" w:rsidTr="000B05A9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6D018B" w:rsidRPr="00F43D8B" w:rsidRDefault="006D01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645151D7" w14:textId="1B4FB3A3" w:rsidR="00F43D8B" w:rsidRDefault="005F32A2" w:rsidP="00075055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5F32A2">
              <w:rPr>
                <w:b/>
                <w:color w:val="auto"/>
              </w:rPr>
              <w:t>Prof. d</w:t>
            </w:r>
            <w:r w:rsidR="00F43D8B" w:rsidRPr="005F32A2">
              <w:rPr>
                <w:b/>
                <w:color w:val="auto"/>
              </w:rPr>
              <w:t xml:space="preserve">r hab. n. </w:t>
            </w:r>
            <w:proofErr w:type="spellStart"/>
            <w:r w:rsidR="00F43D8B" w:rsidRPr="005F32A2">
              <w:rPr>
                <w:b/>
                <w:color w:val="auto"/>
              </w:rPr>
              <w:t>med.</w:t>
            </w:r>
            <w:r w:rsidRPr="005F32A2">
              <w:rPr>
                <w:b/>
                <w:color w:val="auto"/>
              </w:rPr>
              <w:t>i</w:t>
            </w:r>
            <w:proofErr w:type="spellEnd"/>
            <w:r w:rsidRPr="005F32A2">
              <w:rPr>
                <w:b/>
                <w:color w:val="auto"/>
              </w:rPr>
              <w:t xml:space="preserve"> n. o </w:t>
            </w:r>
            <w:proofErr w:type="spellStart"/>
            <w:r w:rsidRPr="005F32A2">
              <w:rPr>
                <w:b/>
                <w:color w:val="auto"/>
              </w:rPr>
              <w:t>zdr</w:t>
            </w:r>
            <w:proofErr w:type="spellEnd"/>
            <w:r w:rsidRPr="005F32A2">
              <w:rPr>
                <w:b/>
                <w:color w:val="auto"/>
              </w:rPr>
              <w:t xml:space="preserve">. </w:t>
            </w:r>
            <w:r w:rsidR="00F43D8B" w:rsidRPr="005F32A2">
              <w:rPr>
                <w:b/>
                <w:color w:val="auto"/>
              </w:rPr>
              <w:t xml:space="preserve"> </w:t>
            </w:r>
            <w:r w:rsidR="00F43D8B">
              <w:rPr>
                <w:b/>
                <w:color w:val="auto"/>
              </w:rPr>
              <w:t>Olga Ciepiela</w:t>
            </w:r>
          </w:p>
          <w:p w14:paraId="7F7E5DFB" w14:textId="1EBD8C22" w:rsidR="006D018B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Olga.ciepiela@wum.edu.pl</w:t>
            </w:r>
          </w:p>
        </w:tc>
      </w:tr>
      <w:tr w:rsidR="006D018B" w:rsidRPr="00F43D8B" w14:paraId="52E84EAE" w14:textId="77777777" w:rsidTr="000B05A9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3513A7A5" w:rsidR="006D018B" w:rsidRPr="00F43D8B" w:rsidRDefault="006D01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Koordynator przedmiotu </w:t>
            </w:r>
            <w:r w:rsidR="00075055"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5F9B396D" w14:textId="77777777" w:rsidR="00F43D8B" w:rsidRPr="00F55D16" w:rsidRDefault="00F43D8B" w:rsidP="00075055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F55D16">
              <w:rPr>
                <w:bCs/>
                <w:color w:val="auto"/>
              </w:rPr>
              <w:t>Mgr Agnieszka Wiśniewska</w:t>
            </w:r>
          </w:p>
          <w:p w14:paraId="60F6E3FC" w14:textId="77777777" w:rsidR="00F43D8B" w:rsidRPr="00F55D16" w:rsidRDefault="00000000" w:rsidP="00075055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hyperlink r:id="rId10" w:history="1">
              <w:r w:rsidR="00F43D8B" w:rsidRPr="00F55D16">
                <w:rPr>
                  <w:rStyle w:val="Hipercze"/>
                  <w:bCs/>
                </w:rPr>
                <w:t>agnieszka.wisniewska@wum.edu.pl</w:t>
              </w:r>
            </w:hyperlink>
          </w:p>
          <w:p w14:paraId="1D975D70" w14:textId="7A952F22" w:rsidR="006D018B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55D16">
              <w:rPr>
                <w:bCs/>
                <w:color w:val="auto"/>
              </w:rPr>
              <w:t>22 599 2389</w:t>
            </w:r>
          </w:p>
        </w:tc>
      </w:tr>
      <w:tr w:rsidR="006D018B" w:rsidRPr="00F43D8B" w14:paraId="1C47B7EB" w14:textId="77777777" w:rsidTr="000B05A9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53E36A40" w:rsidR="006D018B" w:rsidRPr="00F43D8B" w:rsidRDefault="006D01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Osoba odpowiedzialna za sylabus </w:t>
            </w:r>
            <w:r w:rsidR="00075055"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F3E18BC" w14:textId="5894D28A" w:rsidR="006D018B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Mgr Agnieszka Wiśniewska</w:t>
            </w:r>
          </w:p>
        </w:tc>
      </w:tr>
      <w:tr w:rsidR="006D018B" w:rsidRPr="00F43D8B" w14:paraId="4FD7B3DA" w14:textId="77777777" w:rsidTr="000B05A9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6D018B" w:rsidRPr="00F43D8B" w:rsidRDefault="006D01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D0C66FD" w14:textId="4A61B84A" w:rsidR="006D018B" w:rsidRPr="00F43D8B" w:rsidRDefault="00BD5A2E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5F32A2">
              <w:rPr>
                <w:b/>
                <w:color w:val="auto"/>
              </w:rPr>
              <w:t>Prof. d</w:t>
            </w:r>
            <w:r w:rsidR="00F43D8B" w:rsidRPr="005F32A2">
              <w:rPr>
                <w:b/>
                <w:color w:val="auto"/>
              </w:rPr>
              <w:t>r hab.</w:t>
            </w:r>
            <w:r w:rsidR="005F32A2" w:rsidRPr="005F32A2">
              <w:rPr>
                <w:b/>
                <w:color w:val="auto"/>
              </w:rPr>
              <w:t xml:space="preserve"> </w:t>
            </w:r>
            <w:r w:rsidR="00F43D8B">
              <w:rPr>
                <w:b/>
                <w:color w:val="auto"/>
              </w:rPr>
              <w:t>Olga Ciepiela, mgr Agnieszka Wiśniewska , mgr Milena Małecka, mgr Paweł Kozłowski</w:t>
            </w:r>
          </w:p>
        </w:tc>
      </w:tr>
    </w:tbl>
    <w:p w14:paraId="6766E821" w14:textId="6B791988" w:rsidR="00C01834" w:rsidRPr="00F43D8B" w:rsidRDefault="00C01834" w:rsidP="00075055">
      <w:pPr>
        <w:spacing w:after="11" w:line="259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F43D8B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F43D8B" w:rsidRDefault="00C92ECE" w:rsidP="00075055">
            <w:pPr>
              <w:pStyle w:val="Akapitzlist"/>
              <w:numPr>
                <w:ilvl w:val="0"/>
                <w:numId w:val="1"/>
              </w:numPr>
              <w:spacing w:after="0" w:line="236" w:lineRule="auto"/>
              <w:jc w:val="center"/>
              <w:rPr>
                <w:b/>
                <w:bCs/>
                <w:smallCaps/>
                <w:color w:val="auto"/>
              </w:rPr>
            </w:pPr>
            <w:r w:rsidRPr="00F43D8B">
              <w:rPr>
                <w:b/>
                <w:bCs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F43D8B" w14:paraId="64C7F4EA" w14:textId="77777777" w:rsidTr="000B05A9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F43D8B" w:rsidRDefault="00C92ECE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4784FA8" w14:textId="125D5A16" w:rsidR="00C92ECE" w:rsidRPr="00F43D8B" w:rsidRDefault="00F43D8B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ROK IV, semestr VII i VIII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0DE7BC8" w14:textId="77777777" w:rsidR="00C92ECE" w:rsidRPr="00F43D8B" w:rsidRDefault="00C92ECE" w:rsidP="00075055">
            <w:pPr>
              <w:spacing w:after="0" w:line="23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25DD52E" w14:textId="43E1C294" w:rsidR="00C92ECE" w:rsidRPr="00F43D8B" w:rsidRDefault="00556B88" w:rsidP="00075055">
            <w:pPr>
              <w:spacing w:after="160" w:line="259" w:lineRule="auto"/>
              <w:ind w:left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  <w:r w:rsidR="00C92ECE" w:rsidRPr="00F43D8B">
              <w:rPr>
                <w:b/>
                <w:bCs/>
                <w:color w:val="auto"/>
              </w:rPr>
              <w:t>.00</w:t>
            </w:r>
          </w:p>
        </w:tc>
      </w:tr>
      <w:tr w:rsidR="00724BB4" w:rsidRPr="00F43D8B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F43D8B" w:rsidRDefault="00724BB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smallCaps/>
                <w:color w:val="auto"/>
                <w:sz w:val="22"/>
              </w:rPr>
            </w:pPr>
            <w:r w:rsidRPr="00F43D8B">
              <w:rPr>
                <w:b/>
                <w:bCs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F43D8B" w:rsidRDefault="00724BB4" w:rsidP="00075055">
            <w:pPr>
              <w:spacing w:after="160" w:line="259" w:lineRule="auto"/>
              <w:ind w:left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F43D8B" w:rsidRDefault="00724BB4" w:rsidP="00075055">
            <w:pPr>
              <w:spacing w:after="160" w:line="259" w:lineRule="auto"/>
              <w:ind w:left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Kalkulacja punktów ECTS</w:t>
            </w:r>
          </w:p>
        </w:tc>
      </w:tr>
      <w:tr w:rsidR="00724BB4" w:rsidRPr="00F43D8B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F43D8B" w:rsidRDefault="00724BB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F43D8B" w:rsidRDefault="00724BB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F43D8B" w:rsidRDefault="00724BB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C01834" w:rsidRPr="00F43D8B" w14:paraId="0E101504" w14:textId="77777777" w:rsidTr="000B05A9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C3E90C2" w14:textId="5FA53184" w:rsidR="00C01834" w:rsidRPr="00F43D8B" w:rsidRDefault="00556B88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74430C6" w14:textId="204A0893" w:rsidR="00C01834" w:rsidRPr="00F43D8B" w:rsidRDefault="005F32A2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01834" w:rsidRPr="00F43D8B" w14:paraId="665D0866" w14:textId="77777777" w:rsidTr="000B05A9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07C71F6" w14:textId="6B3F2E3E" w:rsidR="00C01834" w:rsidRPr="00F43D8B" w:rsidRDefault="00556B88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12C9500" w14:textId="6B167C3D" w:rsidR="00C01834" w:rsidRPr="00F43D8B" w:rsidRDefault="005F32A2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:rsidR="00C01834" w:rsidRPr="00F43D8B" w14:paraId="31DDCE0A" w14:textId="77777777" w:rsidTr="000B05A9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CEFE51B" w14:textId="6B0885C0" w:rsidR="00C01834" w:rsidRPr="00F43D8B" w:rsidRDefault="00556B88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A3517C6" w14:textId="6C1623F3" w:rsidR="00C01834" w:rsidRPr="00F43D8B" w:rsidRDefault="005F32A2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</w:tr>
      <w:tr w:rsidR="00C01834" w:rsidRPr="00F43D8B" w14:paraId="15F5C049" w14:textId="77777777" w:rsidTr="000B05A9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7330FE3" w14:textId="77777777" w:rsidR="00C01834" w:rsidRPr="00F43D8B" w:rsidRDefault="00C0183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CF534C1" w14:textId="77777777" w:rsidR="00C01834" w:rsidRPr="00F43D8B" w:rsidRDefault="00C0183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C01834" w:rsidRPr="00F43D8B" w14:paraId="384C3F11" w14:textId="77777777" w:rsidTr="000B05A9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13644BD" w14:textId="77777777" w:rsidR="00C01834" w:rsidRPr="00F43D8B" w:rsidRDefault="00C0183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9F7F3AD" w14:textId="77777777" w:rsidR="00C01834" w:rsidRPr="00F43D8B" w:rsidRDefault="00C0183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C01834" w:rsidRPr="00F43D8B" w14:paraId="549053F5" w14:textId="77777777" w:rsidTr="000B05A9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53E91C0" w14:textId="77777777" w:rsidR="00C01834" w:rsidRPr="00F43D8B" w:rsidRDefault="00C0183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C6A4971" w14:textId="77777777" w:rsidR="00C01834" w:rsidRPr="00F43D8B" w:rsidRDefault="00C0183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C01834" w:rsidRPr="00F43D8B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F43D8B" w:rsidRDefault="00C01834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F43D8B" w14:paraId="4638B006" w14:textId="77777777" w:rsidTr="000B05A9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0DEC6BA" w14:textId="4DF69BA5" w:rsidR="00C01834" w:rsidRPr="00F43D8B" w:rsidRDefault="005F32A2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D7AAC81" w14:textId="797DCFA2" w:rsidR="00C01834" w:rsidRPr="00F43D8B" w:rsidRDefault="005F32A2" w:rsidP="00075055">
            <w:pPr>
              <w:spacing w:after="16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</w:tbl>
    <w:p w14:paraId="442CD670" w14:textId="0B1953D4" w:rsidR="00C01834" w:rsidRDefault="00C01834" w:rsidP="00075055">
      <w:pPr>
        <w:pStyle w:val="Nagwek1"/>
        <w:ind w:left="0" w:firstLine="0"/>
        <w:rPr>
          <w:bCs/>
          <w:color w:val="auto"/>
        </w:rPr>
      </w:pPr>
    </w:p>
    <w:p w14:paraId="2CCEDBBB" w14:textId="77777777" w:rsidR="00555E5B" w:rsidRDefault="00555E5B" w:rsidP="00555E5B"/>
    <w:p w14:paraId="5225B6E8" w14:textId="77777777" w:rsidR="00555E5B" w:rsidRDefault="00555E5B" w:rsidP="00555E5B"/>
    <w:p w14:paraId="2F9A8E1D" w14:textId="77777777" w:rsidR="00555E5B" w:rsidRPr="00555E5B" w:rsidRDefault="00555E5B" w:rsidP="00555E5B"/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F43D8B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F43D8B" w:rsidRDefault="00C92ECE" w:rsidP="000750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jc w:val="center"/>
              <w:rPr>
                <w:b/>
                <w:bCs/>
                <w:smallCaps/>
                <w:color w:val="auto"/>
                <w:sz w:val="24"/>
              </w:rPr>
            </w:pPr>
            <w:r w:rsidRPr="00F43D8B">
              <w:rPr>
                <w:b/>
                <w:bCs/>
                <w:smallCaps/>
                <w:color w:val="auto"/>
                <w:sz w:val="24"/>
              </w:rPr>
              <w:t xml:space="preserve">Cele </w:t>
            </w:r>
            <w:r w:rsidR="00BB23E6" w:rsidRPr="00F43D8B">
              <w:rPr>
                <w:b/>
                <w:bCs/>
                <w:smallCaps/>
                <w:color w:val="auto"/>
                <w:sz w:val="24"/>
              </w:rPr>
              <w:t>kształcenia</w:t>
            </w:r>
          </w:p>
        </w:tc>
      </w:tr>
      <w:tr w:rsidR="001A427F" w:rsidRPr="00F43D8B" w14:paraId="61912933" w14:textId="77777777" w:rsidTr="000B05A9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AAFD0" w14:textId="5934222E" w:rsidR="001A427F" w:rsidRPr="00F43D8B" w:rsidRDefault="001A427F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F977C88" w14:textId="51270C94" w:rsidR="001A427F" w:rsidRDefault="001A427F" w:rsidP="00075055">
            <w:pPr>
              <w:spacing w:after="0" w:line="259" w:lineRule="auto"/>
              <w:ind w:left="0" w:firstLine="0"/>
              <w:jc w:val="center"/>
              <w:rPr>
                <w:rFonts w:ascii="ArialMT" w:eastAsia="MS Mincho" w:hAnsi="ArialMT" w:cs="ArialMT"/>
                <w:sz w:val="20"/>
                <w:szCs w:val="20"/>
                <w:lang w:eastAsia="ja-JP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eastAsia="ja-JP"/>
              </w:rPr>
              <w:t xml:space="preserve">Znajomość podstawowych współczesnych technik stosowanych w badaniach hematologicznych </w:t>
            </w:r>
          </w:p>
        </w:tc>
      </w:tr>
      <w:tr w:rsidR="00C01834" w:rsidRPr="00F43D8B" w14:paraId="4E0DBB46" w14:textId="77777777" w:rsidTr="000B05A9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F43D8B" w:rsidRDefault="00C01834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89CAFB7" w14:textId="550292EA" w:rsidR="00C01834" w:rsidRPr="00F43D8B" w:rsidRDefault="00556B8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eastAsia="ja-JP"/>
              </w:rPr>
              <w:t>Samodzielne wykonanie</w:t>
            </w:r>
            <w:r w:rsidR="001A427F">
              <w:rPr>
                <w:rFonts w:ascii="ArialMT" w:eastAsia="MS Mincho" w:hAnsi="ArialMT" w:cs="ArialMT"/>
                <w:sz w:val="20"/>
                <w:szCs w:val="20"/>
                <w:lang w:eastAsia="ja-JP"/>
              </w:rPr>
              <w:t xml:space="preserve"> i analiza</w:t>
            </w:r>
            <w:r>
              <w:rPr>
                <w:rFonts w:ascii="ArialMT" w:eastAsia="MS Mincho" w:hAnsi="ArialMT" w:cs="ArialMT"/>
                <w:sz w:val="20"/>
                <w:szCs w:val="20"/>
                <w:lang w:eastAsia="ja-JP"/>
              </w:rPr>
              <w:t xml:space="preserve"> rozmazów krwi obwodowej i szpiku.</w:t>
            </w:r>
          </w:p>
        </w:tc>
      </w:tr>
      <w:tr w:rsidR="00C01834" w:rsidRPr="00F43D8B" w14:paraId="7A46E8E4" w14:textId="77777777" w:rsidTr="000B05A9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C01834" w:rsidRPr="00F43D8B" w:rsidRDefault="00C01834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A07DA19" w14:textId="6624EB3D" w:rsidR="00C01834" w:rsidRPr="00F43D8B" w:rsidRDefault="00556B8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eastAsia="ja-JP"/>
              </w:rPr>
              <w:t>Interpretacja wyników morfologii na podstawie danych raportowanych i nieraportowanych.</w:t>
            </w:r>
          </w:p>
        </w:tc>
      </w:tr>
      <w:tr w:rsidR="001A427F" w:rsidRPr="00F43D8B" w14:paraId="7CF1269C" w14:textId="77777777" w:rsidTr="000B05A9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B70F405" w14:textId="0B56C6AE" w:rsidR="001A427F" w:rsidRPr="00F43D8B" w:rsidRDefault="001A427F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74E2BC0" w14:textId="0B18AD9C" w:rsidR="001A427F" w:rsidRDefault="001A427F" w:rsidP="00075055">
            <w:pPr>
              <w:spacing w:after="0" w:line="259" w:lineRule="auto"/>
              <w:ind w:left="0" w:firstLine="0"/>
              <w:jc w:val="center"/>
              <w:rPr>
                <w:rFonts w:ascii="ArialMT" w:eastAsia="MS Mincho" w:hAnsi="ArialMT" w:cs="ArialMT"/>
                <w:sz w:val="20"/>
                <w:szCs w:val="20"/>
                <w:lang w:eastAsia="ja-JP"/>
              </w:rPr>
            </w:pPr>
            <w:r>
              <w:rPr>
                <w:rFonts w:ascii="ArialMT" w:eastAsia="MS Mincho" w:hAnsi="ArialMT" w:cs="ArialMT"/>
                <w:sz w:val="20"/>
                <w:szCs w:val="20"/>
                <w:lang w:eastAsia="ja-JP"/>
              </w:rPr>
              <w:t>Algorytmy postępowania diagnostycznego w chorobach hematologicznych</w:t>
            </w:r>
          </w:p>
        </w:tc>
      </w:tr>
    </w:tbl>
    <w:p w14:paraId="6B539095" w14:textId="6164ADBA" w:rsidR="00C01834" w:rsidRPr="00F43D8B" w:rsidRDefault="00C01834" w:rsidP="00075055">
      <w:pPr>
        <w:pStyle w:val="Nagwek1"/>
        <w:ind w:left="0" w:firstLine="0"/>
        <w:rPr>
          <w:bCs/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F43D8B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600100B" w:rsidR="00CA3ACF" w:rsidRPr="00F43D8B" w:rsidRDefault="00CA3ACF" w:rsidP="00075055">
            <w:pPr>
              <w:pStyle w:val="Nagwek1"/>
              <w:numPr>
                <w:ilvl w:val="0"/>
                <w:numId w:val="1"/>
              </w:numPr>
              <w:rPr>
                <w:bCs/>
                <w:smallCaps/>
                <w:color w:val="auto"/>
              </w:rPr>
            </w:pPr>
            <w:r w:rsidRPr="00F43D8B">
              <w:rPr>
                <w:bCs/>
                <w:smallCaps/>
                <w:color w:val="auto"/>
              </w:rPr>
              <w:t xml:space="preserve">Standard kształcenia – Szczegółowe efekty uczenia się </w:t>
            </w:r>
            <w:r w:rsidRPr="00F43D8B">
              <w:rPr>
                <w:bCs/>
                <w:i/>
                <w:iCs/>
                <w:color w:val="auto"/>
                <w:sz w:val="16"/>
                <w:szCs w:val="14"/>
              </w:rPr>
              <w:t xml:space="preserve">(dotyczy kierunków regulowanych ujętych w Rozporządzeniu Ministra </w:t>
            </w:r>
            <w:proofErr w:type="spellStart"/>
            <w:r w:rsidRPr="00F43D8B">
              <w:rPr>
                <w:bCs/>
                <w:i/>
                <w:iCs/>
                <w:color w:val="auto"/>
                <w:sz w:val="16"/>
                <w:szCs w:val="14"/>
              </w:rPr>
              <w:t>NiSW</w:t>
            </w:r>
            <w:proofErr w:type="spellEnd"/>
            <w:r w:rsidRPr="00F43D8B">
              <w:rPr>
                <w:bCs/>
                <w:i/>
                <w:iCs/>
                <w:color w:val="auto"/>
                <w:sz w:val="16"/>
                <w:szCs w:val="14"/>
              </w:rPr>
              <w:t xml:space="preserve"> z 26 lipca 2019; pozostałych kierunków nie dotyczy)</w:t>
            </w:r>
          </w:p>
        </w:tc>
      </w:tr>
      <w:tr w:rsidR="00556B88" w:rsidRPr="00F43D8B" w14:paraId="4A87681E" w14:textId="77777777" w:rsidTr="00D773DA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DEA30E" w14:textId="77777777" w:rsidR="00556B88" w:rsidRPr="00F43D8B" w:rsidRDefault="00556B88" w:rsidP="00075055">
            <w:pPr>
              <w:spacing w:after="0" w:line="259" w:lineRule="auto"/>
              <w:ind w:left="116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Symbol</w:t>
            </w:r>
          </w:p>
          <w:p w14:paraId="1B2244E7" w14:textId="77777777" w:rsidR="00556B88" w:rsidRPr="00F43D8B" w:rsidRDefault="00556B88" w:rsidP="00075055">
            <w:pPr>
              <w:spacing w:after="0" w:line="259" w:lineRule="auto"/>
              <w:ind w:left="116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i numer efektu uczenia się</w:t>
            </w:r>
          </w:p>
          <w:p w14:paraId="0CBA0C4A" w14:textId="1739B60A" w:rsidR="00556B88" w:rsidRPr="00F43D8B" w:rsidRDefault="00556B88" w:rsidP="00075055">
            <w:pPr>
              <w:spacing w:after="0" w:line="259" w:lineRule="auto"/>
              <w:ind w:left="116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zgodnie ze standardami uczenia się </w:t>
            </w:r>
            <w:r w:rsidRPr="00F43D8B"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(zgodnie z załącznikiem do Rozporządzenia Ministra </w:t>
            </w:r>
            <w:proofErr w:type="spellStart"/>
            <w:r w:rsidRPr="00F43D8B">
              <w:rPr>
                <w:b/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Pr="00F43D8B">
              <w:rPr>
                <w:b/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F43D8B">
              <w:rPr>
                <w:b/>
                <w:bCs/>
                <w:i/>
                <w:iCs/>
                <w:color w:val="auto"/>
                <w:sz w:val="16"/>
                <w:szCs w:val="20"/>
              </w:rPr>
              <w:br/>
              <w:t>z 26 lipca 2019)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7707893" w14:textId="77777777" w:rsidR="00556B88" w:rsidRPr="00AA44FE" w:rsidRDefault="00556B88" w:rsidP="00075055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  <w:p w14:paraId="60CE9F27" w14:textId="77777777" w:rsidR="00556B88" w:rsidRPr="00832351" w:rsidRDefault="00556B8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32351">
              <w:rPr>
                <w:b/>
                <w:bCs/>
                <w:color w:val="auto"/>
              </w:rPr>
              <w:t>Wiedzy:</w:t>
            </w:r>
          </w:p>
          <w:p w14:paraId="71BC8FC1" w14:textId="0C531598" w:rsidR="00556B88" w:rsidRDefault="00C619D6" w:rsidP="0007505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556B88" w:rsidRPr="00DF5B68">
              <w:rPr>
                <w:color w:val="auto"/>
              </w:rPr>
              <w:t>.W1</w:t>
            </w:r>
            <w:r w:rsidR="00556B88">
              <w:rPr>
                <w:color w:val="auto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DF5B68">
              <w:rPr>
                <w:color w:val="auto"/>
              </w:rPr>
              <w:t>P7SWG</w:t>
            </w:r>
            <w:r w:rsidR="00556B88">
              <w:rPr>
                <w:color w:val="auto"/>
              </w:rPr>
              <w:t xml:space="preserve"> </w:t>
            </w:r>
            <w:r w:rsidR="00556B88" w:rsidRPr="00DF5B68">
              <w:rPr>
                <w:color w:val="auto"/>
              </w:rPr>
              <w:t>P7S_WK</w:t>
            </w:r>
          </w:p>
          <w:p w14:paraId="69E3D13A" w14:textId="4E65D414" w:rsidR="00556B88" w:rsidRDefault="00231859" w:rsidP="00075055">
            <w:pPr>
              <w:spacing w:after="0" w:line="259" w:lineRule="auto"/>
              <w:ind w:left="0" w:firstLine="0"/>
              <w:jc w:val="center"/>
              <w:rPr>
                <w:rFonts w:cs="TimesNewRoman"/>
                <w:szCs w:val="18"/>
              </w:rPr>
            </w:pPr>
            <w:r>
              <w:rPr>
                <w:rFonts w:cs="TimesNewRoman"/>
                <w:szCs w:val="18"/>
              </w:rPr>
              <w:t xml:space="preserve"> </w:t>
            </w:r>
            <w:r w:rsidR="00C619D6">
              <w:rPr>
                <w:rFonts w:cs="TimesNewRoman"/>
                <w:szCs w:val="18"/>
              </w:rPr>
              <w:t>A</w:t>
            </w:r>
            <w:r w:rsidR="00556B88" w:rsidRPr="00DF5B68">
              <w:rPr>
                <w:rFonts w:cs="TimesNewRoman"/>
                <w:szCs w:val="18"/>
              </w:rPr>
              <w:t>.W2</w:t>
            </w:r>
            <w:r w:rsidR="00556B88">
              <w:rPr>
                <w:rFonts w:cs="TimesNewRoman"/>
                <w:szCs w:val="18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DF5B68">
              <w:rPr>
                <w:rFonts w:cs="TimesNewRoman"/>
                <w:szCs w:val="18"/>
              </w:rPr>
              <w:t>P7S_WG, P7S_WK</w:t>
            </w:r>
          </w:p>
          <w:p w14:paraId="63DE907C" w14:textId="3385E0A1" w:rsidR="00556B88" w:rsidRDefault="00231859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color w:val="auto"/>
              </w:rPr>
              <w:t xml:space="preserve"> </w:t>
            </w:r>
            <w:r w:rsidR="00C619D6">
              <w:rPr>
                <w:color w:val="auto"/>
              </w:rPr>
              <w:t>A</w:t>
            </w:r>
            <w:r w:rsidR="00556B88" w:rsidRPr="00DF5B68">
              <w:rPr>
                <w:color w:val="auto"/>
              </w:rPr>
              <w:t>.W3</w:t>
            </w:r>
            <w:r w:rsidR="00556B88">
              <w:rPr>
                <w:color w:val="auto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DF5B68">
              <w:rPr>
                <w:color w:val="auto"/>
              </w:rPr>
              <w:t>P7S_WG, P7S_WK</w:t>
            </w:r>
          </w:p>
          <w:p w14:paraId="6C59CCE5" w14:textId="32074067" w:rsidR="00556B88" w:rsidRDefault="00231859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 </w:t>
            </w:r>
            <w:r w:rsidR="00C619D6">
              <w:rPr>
                <w:rFonts w:cs="TimesNewRoman"/>
              </w:rPr>
              <w:t>A</w:t>
            </w:r>
            <w:r w:rsidR="00556B88" w:rsidRPr="00DF5B68">
              <w:rPr>
                <w:rFonts w:cs="TimesNewRoman"/>
              </w:rPr>
              <w:t>.W6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DF5B68">
              <w:rPr>
                <w:rFonts w:cs="TimesNewRoman"/>
              </w:rPr>
              <w:t>P7S_WG</w:t>
            </w:r>
            <w:r w:rsidR="00556B88">
              <w:rPr>
                <w:rFonts w:cs="TimesNewRoman"/>
              </w:rPr>
              <w:t xml:space="preserve"> </w:t>
            </w:r>
            <w:r w:rsidR="00556B88" w:rsidRPr="00DF5B68">
              <w:rPr>
                <w:rFonts w:cs="TimesNewRoman"/>
              </w:rPr>
              <w:t>P7S_WK</w:t>
            </w:r>
          </w:p>
          <w:p w14:paraId="4C1663F4" w14:textId="5B3E86EF" w:rsidR="00556B88" w:rsidRDefault="00231859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 </w:t>
            </w:r>
            <w:r w:rsidR="00C619D6">
              <w:rPr>
                <w:rFonts w:cs="TimesNewRoman"/>
              </w:rPr>
              <w:t>A</w:t>
            </w:r>
            <w:r w:rsidR="00556B88" w:rsidRPr="00DF5B68">
              <w:rPr>
                <w:rFonts w:cs="TimesNewRoman"/>
              </w:rPr>
              <w:t>.W7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DF5B68">
              <w:rPr>
                <w:rFonts w:cs="TimesNewRoman"/>
              </w:rPr>
              <w:t>P7S_WG</w:t>
            </w:r>
            <w:r w:rsidR="00556B88">
              <w:rPr>
                <w:rFonts w:cs="TimesNewRoman"/>
              </w:rPr>
              <w:t xml:space="preserve"> P</w:t>
            </w:r>
            <w:r w:rsidR="00556B88" w:rsidRPr="00DF5B68">
              <w:rPr>
                <w:rFonts w:cs="TimesNewRoman"/>
              </w:rPr>
              <w:t>7S_WK</w:t>
            </w:r>
          </w:p>
          <w:p w14:paraId="12055DBD" w14:textId="08CB5EA9" w:rsidR="00556B88" w:rsidRDefault="00231859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 </w:t>
            </w:r>
            <w:r w:rsidR="00C619D6">
              <w:rPr>
                <w:rFonts w:cs="TimesNewRoman"/>
              </w:rPr>
              <w:t>A</w:t>
            </w:r>
            <w:r w:rsidR="00556B88" w:rsidRPr="00DF5B68">
              <w:rPr>
                <w:rFonts w:cs="TimesNewRoman"/>
              </w:rPr>
              <w:t>.W17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DF5B68">
              <w:rPr>
                <w:rFonts w:cs="TimesNewRoman"/>
              </w:rPr>
              <w:t>P7S_WG</w:t>
            </w:r>
            <w:r w:rsidR="00556B88">
              <w:rPr>
                <w:rFonts w:cs="TimesNewRoman"/>
              </w:rPr>
              <w:t xml:space="preserve"> </w:t>
            </w:r>
            <w:r w:rsidR="00556B88" w:rsidRPr="00DF5B68">
              <w:rPr>
                <w:rFonts w:cs="TimesNewRoman"/>
              </w:rPr>
              <w:t>P7S_WK</w:t>
            </w:r>
          </w:p>
          <w:p w14:paraId="72E9C3D2" w14:textId="7CFB3915" w:rsidR="00556B88" w:rsidRPr="00D05252" w:rsidRDefault="00231859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 </w:t>
            </w:r>
            <w:r w:rsidR="00C619D6">
              <w:rPr>
                <w:rFonts w:cs="TimesNewRoman"/>
              </w:rPr>
              <w:t>A</w:t>
            </w:r>
            <w:r w:rsidR="00556B88" w:rsidRPr="00DF5B68">
              <w:rPr>
                <w:rFonts w:cs="TimesNewRoman"/>
              </w:rPr>
              <w:t>.W18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>
              <w:rPr>
                <w:rFonts w:cs="TimesNewRoman"/>
              </w:rPr>
              <w:t>P</w:t>
            </w:r>
            <w:r w:rsidR="00556B88" w:rsidRPr="00DF5B68">
              <w:rPr>
                <w:rFonts w:cs="TimesNewRoman"/>
              </w:rPr>
              <w:t>7S_WG</w:t>
            </w:r>
            <w:r w:rsidR="00556B88">
              <w:rPr>
                <w:rFonts w:cs="TimesNewRoman"/>
              </w:rPr>
              <w:t xml:space="preserve"> </w:t>
            </w:r>
            <w:r w:rsidR="00556B88" w:rsidRPr="00DF5B68">
              <w:rPr>
                <w:rFonts w:cs="TimesNewRoman"/>
              </w:rPr>
              <w:t>P7S_WK</w:t>
            </w:r>
          </w:p>
          <w:p w14:paraId="0D0A36EB" w14:textId="77777777" w:rsidR="00556B88" w:rsidRPr="00832351" w:rsidRDefault="00556B88" w:rsidP="00075055">
            <w:pPr>
              <w:spacing w:after="0" w:line="259" w:lineRule="auto"/>
              <w:ind w:left="0"/>
              <w:jc w:val="center"/>
              <w:rPr>
                <w:rFonts w:cs="TimesNewRoman"/>
                <w:b/>
                <w:bCs/>
              </w:rPr>
            </w:pPr>
            <w:r>
              <w:rPr>
                <w:rFonts w:cs="TimesNewRoman"/>
                <w:b/>
                <w:bCs/>
              </w:rPr>
              <w:t>U</w:t>
            </w:r>
            <w:r w:rsidRPr="00832351">
              <w:rPr>
                <w:rFonts w:cs="TimesNewRoman"/>
                <w:b/>
                <w:bCs/>
              </w:rPr>
              <w:t>miejętności:</w:t>
            </w:r>
          </w:p>
          <w:p w14:paraId="5BE990F0" w14:textId="04422F8B" w:rsidR="00556B88" w:rsidRPr="00832351" w:rsidRDefault="00C619D6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color w:val="auto"/>
              </w:rPr>
              <w:t>A</w:t>
            </w:r>
            <w:r w:rsidR="00556B88" w:rsidRPr="00DF5B68">
              <w:rPr>
                <w:color w:val="auto"/>
              </w:rPr>
              <w:t>.U2</w:t>
            </w:r>
            <w:r w:rsidR="00556B88">
              <w:rPr>
                <w:color w:val="auto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DF5B68">
              <w:rPr>
                <w:color w:val="auto"/>
              </w:rPr>
              <w:t>P7S_UW P7S_UK</w:t>
            </w:r>
          </w:p>
          <w:p w14:paraId="2A6A308A" w14:textId="3365130A" w:rsidR="00556B88" w:rsidRDefault="00C619D6" w:rsidP="0007505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556B88" w:rsidRPr="00832351">
              <w:rPr>
                <w:color w:val="auto"/>
              </w:rPr>
              <w:t>.U4</w:t>
            </w:r>
            <w:r w:rsidR="00556B88">
              <w:rPr>
                <w:color w:val="auto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color w:val="auto"/>
              </w:rPr>
              <w:t>P7S_UW P7S_UK</w:t>
            </w:r>
          </w:p>
          <w:p w14:paraId="46D4E072" w14:textId="34FFC9E0" w:rsidR="00556B88" w:rsidRDefault="00C619D6" w:rsidP="00075055">
            <w:pPr>
              <w:spacing w:after="0" w:line="259" w:lineRule="auto"/>
              <w:ind w:left="0" w:firstLine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.U6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>P7S_UW P7S_UK</w:t>
            </w:r>
          </w:p>
          <w:p w14:paraId="6FB345BC" w14:textId="46FA2316" w:rsidR="00556B88" w:rsidRDefault="00C619D6" w:rsidP="00075055">
            <w:pPr>
              <w:spacing w:after="0" w:line="259" w:lineRule="auto"/>
              <w:ind w:left="0" w:firstLine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.U10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>P7S_UW P7S_UK</w:t>
            </w:r>
          </w:p>
          <w:p w14:paraId="4B8732B6" w14:textId="5B318D1D" w:rsidR="00556B88" w:rsidRDefault="00C619D6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.U15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 xml:space="preserve">P7S_UW </w:t>
            </w:r>
            <w:r w:rsidR="00556B88">
              <w:rPr>
                <w:rFonts w:cs="TimesNewRoman"/>
              </w:rPr>
              <w:t>P</w:t>
            </w:r>
            <w:r w:rsidR="00556B88" w:rsidRPr="00832351">
              <w:rPr>
                <w:rFonts w:cs="TimesNewRoman"/>
              </w:rPr>
              <w:t>7S_UK</w:t>
            </w:r>
          </w:p>
          <w:p w14:paraId="1CB13BDF" w14:textId="644A9F8E" w:rsidR="00556B88" w:rsidRDefault="00C619D6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.U16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>P7S_UW P7S_UK</w:t>
            </w:r>
          </w:p>
          <w:p w14:paraId="5652A5FD" w14:textId="030345FE" w:rsidR="00556B88" w:rsidRDefault="00C619D6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.U20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>P7S_UW P7S_UK</w:t>
            </w:r>
          </w:p>
          <w:p w14:paraId="3BB6BBCB" w14:textId="4681ED45" w:rsidR="00556B88" w:rsidRDefault="00C619D6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.U21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>P7S_UW P7S_UK</w:t>
            </w:r>
          </w:p>
          <w:p w14:paraId="6C4F2F43" w14:textId="01169FAB" w:rsidR="00556B88" w:rsidRDefault="00C619D6" w:rsidP="00075055">
            <w:pPr>
              <w:spacing w:after="0" w:line="259" w:lineRule="auto"/>
              <w:ind w:left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.U22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>P7S_UW P7S_UK</w:t>
            </w:r>
          </w:p>
          <w:p w14:paraId="58763977" w14:textId="5962136A" w:rsidR="00556B88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A</w:t>
            </w:r>
            <w:r w:rsidR="00556B88" w:rsidRPr="00832351">
              <w:rPr>
                <w:rFonts w:cs="TimesNewRoman"/>
              </w:rPr>
              <w:t>.U23</w:t>
            </w:r>
            <w:r w:rsidR="00556B88">
              <w:rPr>
                <w:rFonts w:cs="TimesNewRoman"/>
              </w:rPr>
              <w:t xml:space="preserve"> </w:t>
            </w:r>
            <w:r w:rsidR="00556B88" w:rsidRPr="00E24CF8">
              <w:rPr>
                <w:color w:val="auto"/>
              </w:rPr>
              <w:tab/>
            </w:r>
            <w:r w:rsidR="00556B88" w:rsidRPr="00832351">
              <w:rPr>
                <w:rFonts w:cs="TimesNewRoman"/>
              </w:rPr>
              <w:t>P7S_UW P7S_UK</w:t>
            </w:r>
          </w:p>
        </w:tc>
      </w:tr>
      <w:tr w:rsidR="00556B88" w:rsidRPr="00F43D8B" w14:paraId="154BBF1B" w14:textId="77777777" w:rsidTr="001A2286">
        <w:trPr>
          <w:trHeight w:val="555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556B88" w:rsidRPr="00F43D8B" w:rsidRDefault="00556B8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Wiedzy – Absolwent* zna i rozumie:</w:t>
            </w:r>
          </w:p>
        </w:tc>
      </w:tr>
      <w:tr w:rsidR="00556B88" w:rsidRPr="00F43D8B" w14:paraId="25FEEE9E" w14:textId="77777777" w:rsidTr="001A2286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52F0FFF8" w:rsidR="00556B88" w:rsidRPr="00F43D8B" w:rsidRDefault="00556B88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34DAD52" w14:textId="2103FF6C" w:rsidR="00556B88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P</w:t>
            </w:r>
            <w:r w:rsidRPr="00DF5B68">
              <w:rPr>
                <w:color w:val="auto"/>
              </w:rPr>
              <w:t xml:space="preserve">odstawowe problemy </w:t>
            </w:r>
            <w:proofErr w:type="spellStart"/>
            <w:r w:rsidRPr="00DF5B68">
              <w:rPr>
                <w:color w:val="auto"/>
              </w:rPr>
              <w:t>przedlaboratoryjnej</w:t>
            </w:r>
            <w:proofErr w:type="spellEnd"/>
            <w:r w:rsidRPr="00DF5B68">
              <w:rPr>
                <w:color w:val="auto"/>
              </w:rPr>
              <w:t xml:space="preserve"> i </w:t>
            </w:r>
            <w:proofErr w:type="spellStart"/>
            <w:r w:rsidRPr="00DF5B68">
              <w:rPr>
                <w:color w:val="auto"/>
              </w:rPr>
              <w:t>pozalaboratoryjnej</w:t>
            </w:r>
            <w:proofErr w:type="spellEnd"/>
            <w:r w:rsidRPr="00DF5B68">
              <w:rPr>
                <w:color w:val="auto"/>
              </w:rPr>
              <w:t xml:space="preserve"> fazy wykonywania bada</w:t>
            </w:r>
            <w:r>
              <w:rPr>
                <w:color w:val="auto"/>
              </w:rPr>
              <w:t>ń</w:t>
            </w:r>
          </w:p>
        </w:tc>
      </w:tr>
      <w:tr w:rsidR="00556B88" w:rsidRPr="00F43D8B" w14:paraId="257A5CD4" w14:textId="77777777" w:rsidTr="001A2286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34A517DE" w:rsidR="00556B88" w:rsidRPr="00F43D8B" w:rsidRDefault="00556B88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F3B6ABA" w14:textId="6118081E" w:rsidR="00556B88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  <w:szCs w:val="18"/>
              </w:rPr>
              <w:t>C</w:t>
            </w:r>
            <w:r w:rsidRPr="00DF5B68">
              <w:rPr>
                <w:rFonts w:cs="TimesNewRoman"/>
                <w:szCs w:val="18"/>
              </w:rPr>
              <w:t>zynniki wpływające na wiarygodność wyników badań laboratoryjnych</w:t>
            </w:r>
          </w:p>
        </w:tc>
      </w:tr>
      <w:tr w:rsidR="00C619D6" w:rsidRPr="00F43D8B" w14:paraId="31088A29" w14:textId="77777777" w:rsidTr="001A2286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357020" w14:textId="349271B7" w:rsidR="00C619D6" w:rsidRPr="00F43D8B" w:rsidRDefault="00C619D6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81B7947" w14:textId="504DE0B1" w:rsidR="00C619D6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E</w:t>
            </w:r>
            <w:r w:rsidRPr="00DF5B68">
              <w:rPr>
                <w:color w:val="auto"/>
              </w:rPr>
              <w:t>lementy diagnostycznej charakterystyki badań</w:t>
            </w:r>
          </w:p>
        </w:tc>
      </w:tr>
      <w:tr w:rsidR="00C619D6" w:rsidRPr="00F43D8B" w14:paraId="4FE71D9A" w14:textId="77777777" w:rsidTr="001A2286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4066870" w14:textId="24641B09" w:rsidR="00C619D6" w:rsidRPr="00F43D8B" w:rsidRDefault="00C619D6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4E13CD3" w14:textId="17BA628A" w:rsidR="00C619D6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R</w:t>
            </w:r>
            <w:r w:rsidRPr="00DF5B68">
              <w:rPr>
                <w:rFonts w:cs="TimesNewRoman"/>
              </w:rPr>
              <w:t xml:space="preserve">odzaje i charakterystykę materiału biologicznego wykorzystywanego do badań hematologicznych, serologicznych, </w:t>
            </w:r>
            <w:proofErr w:type="spellStart"/>
            <w:r w:rsidRPr="00DF5B68">
              <w:rPr>
                <w:rFonts w:cs="TimesNewRoman"/>
              </w:rPr>
              <w:t>koagulologicznych</w:t>
            </w:r>
            <w:proofErr w:type="spellEnd"/>
            <w:r w:rsidRPr="00DF5B68">
              <w:rPr>
                <w:rFonts w:cs="TimesNewRoman"/>
              </w:rPr>
              <w:t>, immunologicznych, biochemicznych, wirusologicznych, mikrobiologicznych, parazytologicznych, toksykologicznych, genetycznych oraz medycyny nuklearnej i sądowej</w:t>
            </w:r>
          </w:p>
        </w:tc>
      </w:tr>
      <w:tr w:rsidR="00C619D6" w:rsidRPr="00F43D8B" w14:paraId="4DA214FE" w14:textId="77777777" w:rsidTr="001A2286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5768FA" w14:textId="26DE65AE" w:rsidR="00C619D6" w:rsidRPr="00F43D8B" w:rsidRDefault="00C619D6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7630ACD" w14:textId="30E2E677" w:rsidR="00C619D6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Z</w:t>
            </w:r>
            <w:r w:rsidRPr="00DF5B68">
              <w:rPr>
                <w:rFonts w:cs="TimesNewRoman"/>
              </w:rPr>
              <w:t>asady i techniki pobierania materiału biologicznego, w tym krwi, moczu, kału, płynu mózgowo-rdzeniowego i stawowego, płynów z jam ciała, treści żołądkowej i dwunastniczej oraz wymazów, popłuczyn i zeskrobin</w:t>
            </w:r>
          </w:p>
        </w:tc>
      </w:tr>
      <w:tr w:rsidR="00C619D6" w:rsidRPr="00F43D8B" w14:paraId="1F4E2AC6" w14:textId="77777777" w:rsidTr="001A2286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5520A3E" w14:textId="4A3CA7B2" w:rsidR="00C619D6" w:rsidRPr="00F43D8B" w:rsidRDefault="00C619D6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75FBFCF" w14:textId="33440620" w:rsidR="00C619D6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B</w:t>
            </w:r>
            <w:r w:rsidRPr="00DF5B68">
              <w:rPr>
                <w:rFonts w:cs="TimesNewRoman"/>
              </w:rPr>
              <w:t>udowę i funkcje komórek układu krwiotwórczego oraz rozumie współzależność ich budowy i funkcji w warunkach fizjologicznych i patologicznych</w:t>
            </w:r>
          </w:p>
        </w:tc>
      </w:tr>
      <w:tr w:rsidR="00C619D6" w:rsidRPr="00F43D8B" w14:paraId="0257E42E" w14:textId="77777777" w:rsidTr="001A2286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8BCC69" w14:textId="7FBFF9BD" w:rsidR="00C619D6" w:rsidRPr="00F43D8B" w:rsidRDefault="00C619D6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42D8BC6" w14:textId="58AE75C3" w:rsidR="00C619D6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M</w:t>
            </w:r>
            <w:r w:rsidRPr="00DF5B68">
              <w:rPr>
                <w:rFonts w:cs="TimesNewRoman"/>
              </w:rPr>
              <w:t>etody laboratoryjnej oceny zaburzeń hematopoezy w aspekcie zmian morfologicznych i czynnościowych oraz mechanizmów rozwoju choroby</w:t>
            </w:r>
          </w:p>
        </w:tc>
      </w:tr>
      <w:tr w:rsidR="00C619D6" w:rsidRPr="00F43D8B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619D6" w:rsidRPr="00F43D8B" w:rsidRDefault="00C619D6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Umiejętności – Absolwent* potrafi:</w:t>
            </w:r>
          </w:p>
        </w:tc>
      </w:tr>
      <w:tr w:rsidR="00C619D6" w:rsidRPr="00F43D8B" w14:paraId="065058BA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6BC0F176" w:rsidR="00C619D6" w:rsidRPr="00F43D8B" w:rsidRDefault="00C619D6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</w:t>
            </w:r>
            <w:r w:rsidR="00977715">
              <w:rPr>
                <w:b/>
                <w:bCs/>
                <w:color w:val="auto"/>
              </w:rPr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0299545" w14:textId="01C6342B" w:rsidR="00C619D6" w:rsidRPr="00F43D8B" w:rsidRDefault="00977715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P</w:t>
            </w:r>
            <w:r w:rsidRPr="00DF5B68">
              <w:rPr>
                <w:color w:val="auto"/>
              </w:rPr>
              <w:t>oinstruować pacjenta przed pobraniem materiału biologicznego do badań, stawiając jego dobro na pierwszym miejscu</w:t>
            </w:r>
          </w:p>
        </w:tc>
      </w:tr>
      <w:tr w:rsidR="00C619D6" w:rsidRPr="00F43D8B" w14:paraId="20A16B5E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5A1E7AE3" w:rsidR="00C619D6" w:rsidRPr="00F43D8B" w:rsidRDefault="00C619D6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</w:t>
            </w: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E8287D2" w14:textId="3BEAFCA1" w:rsidR="00C619D6" w:rsidRPr="00F43D8B" w:rsidRDefault="00977715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O</w:t>
            </w:r>
            <w:r w:rsidRPr="00832351">
              <w:rPr>
                <w:color w:val="auto"/>
              </w:rPr>
              <w:t>ceniać przydatność materiału biologicznego do badań, przechowywać go i przygotowywać do analizy, kierując się zasadami Dobrej Praktyki Laboratoryjnej</w:t>
            </w:r>
          </w:p>
        </w:tc>
      </w:tr>
      <w:tr w:rsidR="00C619D6" w:rsidRPr="00F43D8B" w14:paraId="759150EC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550BE4" w14:textId="3CA4DD5F" w:rsidR="00C619D6" w:rsidRPr="00F43D8B" w:rsidRDefault="00977715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BB62409" w14:textId="3D5CC205" w:rsidR="00C619D6" w:rsidRPr="00F43D8B" w:rsidRDefault="00977715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P</w:t>
            </w:r>
            <w:r w:rsidRPr="00832351">
              <w:rPr>
                <w:rFonts w:cs="TimesNewRoman"/>
              </w:rPr>
              <w:t>osługiwać się zarówno prostym, jak i zaawansowanym technicznie sprzętem i aparaturą medyczną, stosując się do zasad ich użytkowania i konserwacji</w:t>
            </w:r>
          </w:p>
        </w:tc>
      </w:tr>
      <w:tr w:rsidR="00C619D6" w:rsidRPr="00F43D8B" w14:paraId="65BBE6DF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DB56995" w14:textId="32599FA7" w:rsidR="00C619D6" w:rsidRPr="00F43D8B" w:rsidRDefault="00977715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3A03FC9" w14:textId="3E4C5513" w:rsidR="00C619D6" w:rsidRPr="00F43D8B" w:rsidRDefault="00977715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U</w:t>
            </w:r>
            <w:r w:rsidRPr="00832351">
              <w:rPr>
                <w:rFonts w:cs="TimesNewRoman"/>
              </w:rPr>
              <w:t>zyskiwać wiarygodne wyniki jakościowych i ilościowych badań płynów ustrojowych, wydalin i wydzielin, w tym płynu mózgowo-rdzeniowego i stawowego, płynów z jam ciała, treści żołądkowej i dwunastniczej oraz wymazów, popłuczyn i zeskrobin</w:t>
            </w:r>
            <w:r>
              <w:rPr>
                <w:rFonts w:cs="TimesNewRoman"/>
              </w:rPr>
              <w:t xml:space="preserve"> W</w:t>
            </w:r>
            <w:r w:rsidRPr="00832351">
              <w:rPr>
                <w:rFonts w:cs="TimesNewRoman"/>
              </w:rPr>
              <w:t xml:space="preserve">ykonywać – z zastosowaniem metod manualnych i automatycznych –badania hematologiczne i </w:t>
            </w:r>
            <w:proofErr w:type="spellStart"/>
            <w:r w:rsidRPr="00832351">
              <w:rPr>
                <w:rFonts w:cs="TimesNewRoman"/>
              </w:rPr>
              <w:t>koagulologiczne</w:t>
            </w:r>
            <w:proofErr w:type="spellEnd"/>
          </w:p>
        </w:tc>
      </w:tr>
      <w:tr w:rsidR="00C619D6" w:rsidRPr="00F43D8B" w14:paraId="39C6F2BF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2F1C1B" w14:textId="66B35423" w:rsidR="00C619D6" w:rsidRPr="00F43D8B" w:rsidRDefault="00977715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9562B46" w14:textId="2B128ECC" w:rsidR="00C619D6" w:rsidRPr="00F43D8B" w:rsidRDefault="00E62E0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W</w:t>
            </w:r>
            <w:r w:rsidRPr="00832351">
              <w:rPr>
                <w:rFonts w:cs="TimesNewRoman"/>
              </w:rPr>
              <w:t xml:space="preserve">ykonywać – z zastosowaniem metod manualnych i automatycznych –badania hematologiczne i </w:t>
            </w:r>
            <w:proofErr w:type="spellStart"/>
            <w:r w:rsidRPr="00832351">
              <w:rPr>
                <w:rFonts w:cs="TimesNewRoman"/>
              </w:rPr>
              <w:t>koagulologiczne</w:t>
            </w:r>
            <w:proofErr w:type="spellEnd"/>
          </w:p>
        </w:tc>
      </w:tr>
      <w:tr w:rsidR="00C619D6" w:rsidRPr="00F43D8B" w14:paraId="148B3628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52396C" w14:textId="54692182" w:rsidR="00C619D6" w:rsidRPr="00F43D8B" w:rsidRDefault="00977715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47195C4" w14:textId="4EBD1A89" w:rsidR="00C619D6" w:rsidRPr="00F43D8B" w:rsidRDefault="00E62E0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32351">
              <w:rPr>
                <w:rFonts w:cs="TimesNewRoman"/>
              </w:rPr>
              <w:t>Dokonać oc</w:t>
            </w:r>
            <w:r>
              <w:rPr>
                <w:rFonts w:cs="TimesNewRoman"/>
              </w:rPr>
              <w:t>e</w:t>
            </w:r>
            <w:r w:rsidRPr="00832351">
              <w:rPr>
                <w:rFonts w:cs="TimesNewRoman"/>
              </w:rPr>
              <w:t xml:space="preserve">ny </w:t>
            </w:r>
            <w:proofErr w:type="spellStart"/>
            <w:r w:rsidRPr="00832351">
              <w:rPr>
                <w:rFonts w:cs="TimesNewRoman"/>
              </w:rPr>
              <w:t>cytomorfologicznej</w:t>
            </w:r>
            <w:proofErr w:type="spellEnd"/>
            <w:r w:rsidRPr="00832351">
              <w:rPr>
                <w:rFonts w:cs="TimesNewRoman"/>
              </w:rPr>
              <w:t xml:space="preserve"> preparatów mikroskopowych krwi obwodowej i szpiku kostnego</w:t>
            </w:r>
          </w:p>
        </w:tc>
      </w:tr>
      <w:tr w:rsidR="00C619D6" w:rsidRPr="00F43D8B" w14:paraId="6AFB752F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2E0FD5" w14:textId="44995041" w:rsidR="00C619D6" w:rsidRPr="00F43D8B" w:rsidRDefault="00977715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U20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122469B" w14:textId="6153A7A8" w:rsidR="00C619D6" w:rsidRPr="00F43D8B" w:rsidRDefault="00E62E0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O</w:t>
            </w:r>
            <w:r w:rsidRPr="00832351">
              <w:rPr>
                <w:rFonts w:cs="TimesNewRoman"/>
              </w:rPr>
              <w:t>ceniać poprawność i zinterpretować poszczególne oraz zbiorcze wyniki badań w aspekcie rozpoznawania określonej patologii</w:t>
            </w:r>
          </w:p>
        </w:tc>
      </w:tr>
      <w:tr w:rsidR="00C619D6" w:rsidRPr="00F43D8B" w14:paraId="4DCC7393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D872323" w14:textId="0901C0C2" w:rsidR="00C619D6" w:rsidRPr="00F43D8B" w:rsidRDefault="00977715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45BB8C8" w14:textId="2DE83153" w:rsidR="00C619D6" w:rsidRPr="00F43D8B" w:rsidRDefault="00E62E0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P</w:t>
            </w:r>
            <w:r w:rsidRPr="00832351">
              <w:rPr>
                <w:rFonts w:cs="TimesNewRoman"/>
              </w:rPr>
              <w:t>roponować algorytmy, profile i schematy postępowania diagnostycznego w różnych stanach klinicznych zgodne z zasadami etyki zawodowej, wymogami Dobrej Praktyki Laboratoryjnej i medycyny laboratoryjnej opartej na dowodach naukowych</w:t>
            </w:r>
          </w:p>
        </w:tc>
      </w:tr>
      <w:tr w:rsidR="00E62E04" w:rsidRPr="00F43D8B" w14:paraId="5A245B51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F3D7A3" w14:textId="476E6DD3" w:rsidR="00E62E04" w:rsidRPr="00F43D8B" w:rsidRDefault="00E62E04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U22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CA46786" w14:textId="2E9862AC" w:rsidR="00E62E04" w:rsidRPr="00F43D8B" w:rsidRDefault="00E62E0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D</w:t>
            </w:r>
            <w:r w:rsidRPr="00832351">
              <w:rPr>
                <w:rFonts w:cs="TimesNewRoman"/>
              </w:rPr>
              <w:t>okonywać krytycznej analizy, syntezy i oceny problemów diagnostycznych, formułując na ich podstawie wnioski przydatne lekarzowi w stawianiu właściwej diagnozy, zgodnej z postępem wiedzy i rachunkiem ekonomicznym</w:t>
            </w:r>
          </w:p>
        </w:tc>
      </w:tr>
      <w:tr w:rsidR="00E62E04" w:rsidRPr="00F43D8B" w14:paraId="05925E08" w14:textId="77777777" w:rsidTr="001A427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98B2374" w14:textId="03523FCD" w:rsidR="00E62E04" w:rsidRPr="00F43D8B" w:rsidRDefault="00E62E04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9DBEFFB" w14:textId="63EC8158" w:rsidR="00E62E04" w:rsidRPr="00F43D8B" w:rsidRDefault="00E62E0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cs="TimesNewRoman"/>
              </w:rPr>
              <w:t>S</w:t>
            </w:r>
            <w:r w:rsidRPr="00832351">
              <w:rPr>
                <w:rFonts w:cs="TimesNewRoman"/>
              </w:rPr>
              <w:t>tosować przepisy prawa, wytyczne oraz rekomendacje w zakresie wykonywania badań laboratoryjnych</w:t>
            </w:r>
          </w:p>
        </w:tc>
      </w:tr>
    </w:tbl>
    <w:p w14:paraId="6BA0B429" w14:textId="57C8DF62" w:rsidR="00C01834" w:rsidRPr="00F43D8B" w:rsidRDefault="00B8221A" w:rsidP="00075055">
      <w:pPr>
        <w:spacing w:after="11" w:line="259" w:lineRule="auto"/>
        <w:jc w:val="center"/>
        <w:rPr>
          <w:b/>
          <w:bCs/>
          <w:i/>
          <w:iCs/>
          <w:color w:val="auto"/>
          <w:sz w:val="16"/>
          <w:szCs w:val="14"/>
        </w:rPr>
      </w:pPr>
      <w:r w:rsidRPr="00F43D8B">
        <w:rPr>
          <w:b/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F43D8B">
        <w:rPr>
          <w:b/>
          <w:bCs/>
          <w:i/>
          <w:iCs/>
          <w:color w:val="auto"/>
          <w:sz w:val="16"/>
          <w:szCs w:val="14"/>
        </w:rPr>
        <w:t>NiSW</w:t>
      </w:r>
      <w:proofErr w:type="spellEnd"/>
      <w:r w:rsidRPr="00F43D8B">
        <w:rPr>
          <w:b/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F43D8B" w:rsidRDefault="00B8221A" w:rsidP="00075055">
      <w:pPr>
        <w:spacing w:after="11" w:line="259" w:lineRule="auto"/>
        <w:ind w:left="0" w:firstLine="0"/>
        <w:jc w:val="center"/>
        <w:rPr>
          <w:b/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1321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700"/>
        <w:gridCol w:w="9621"/>
      </w:tblGrid>
      <w:tr w:rsidR="00CA3ACF" w:rsidRPr="00F43D8B" w14:paraId="35627450" w14:textId="77777777" w:rsidTr="00D416E9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60DF07C4" w:rsidR="00CA3ACF" w:rsidRPr="00F43D8B" w:rsidRDefault="00CA3ACF" w:rsidP="000750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smallCaps/>
                <w:color w:val="auto"/>
                <w:sz w:val="24"/>
              </w:rPr>
              <w:t>Pozostałe efekty uczenia się</w:t>
            </w:r>
            <w:r w:rsidRPr="00F43D8B">
              <w:rPr>
                <w:b/>
                <w:bCs/>
                <w:color w:val="auto"/>
                <w:sz w:val="24"/>
              </w:rPr>
              <w:t xml:space="preserve"> </w:t>
            </w:r>
          </w:p>
        </w:tc>
      </w:tr>
      <w:tr w:rsidR="00C01834" w:rsidRPr="00F43D8B" w14:paraId="4731D0CC" w14:textId="77777777" w:rsidTr="00D416E9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F43D8B" w:rsidRDefault="00C01834" w:rsidP="00075055">
            <w:pPr>
              <w:spacing w:after="0" w:line="259" w:lineRule="auto"/>
              <w:ind w:left="116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Efekty w zakresie</w:t>
            </w:r>
          </w:p>
        </w:tc>
      </w:tr>
      <w:tr w:rsidR="00C01834" w:rsidRPr="00F43D8B" w14:paraId="47DBE995" w14:textId="77777777" w:rsidTr="00D416E9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Wiedzy – Absolwent zna i rozumie:</w:t>
            </w:r>
          </w:p>
        </w:tc>
      </w:tr>
      <w:tr w:rsidR="00C01834" w:rsidRPr="00F43D8B" w14:paraId="52665090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F43D8B" w:rsidRDefault="00C01834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DDA7FD1" w14:textId="08C8800B" w:rsidR="00C01834" w:rsidRPr="00F43D8B" w:rsidRDefault="00B60F3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t>R</w:t>
            </w:r>
            <w:r w:rsidRPr="00D751C4">
              <w:rPr>
                <w:color w:val="auto"/>
              </w:rPr>
              <w:t>ozwój, budowę i funkcje komórek, tkanek, narządów i układów organizmu ludzkiego oraz współzależność ich budowy i funkcji w warunkach zdrowia i choroby,</w:t>
            </w:r>
          </w:p>
        </w:tc>
      </w:tr>
      <w:tr w:rsidR="00C01834" w:rsidRPr="00F43D8B" w14:paraId="4A696A4B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F43D8B" w:rsidRDefault="00C01834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F250623" w14:textId="7930576D" w:rsidR="00C01834" w:rsidRPr="00F43D8B" w:rsidRDefault="00B60F3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P</w:t>
            </w:r>
            <w:r w:rsidRPr="00D751C4">
              <w:rPr>
                <w:color w:val="auto"/>
              </w:rPr>
              <w:t>odstawy teoretyczne i metodyczne zastosowania instrumentalnych metod analitycznych w diagnostyce laboratoryjnej,</w:t>
            </w:r>
          </w:p>
        </w:tc>
      </w:tr>
      <w:tr w:rsidR="00B60F38" w:rsidRPr="00F43D8B" w14:paraId="67A5DF1E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7536976" w14:textId="3C67E7B1" w:rsidR="00B60F38" w:rsidRPr="00F43D8B" w:rsidRDefault="00B60F38" w:rsidP="00075055">
            <w:pPr>
              <w:spacing w:after="0" w:line="259" w:lineRule="auto"/>
              <w:ind w:left="161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601A1B7" w14:textId="488F4774" w:rsidR="00B60F38" w:rsidRPr="00F43D8B" w:rsidRDefault="00B60F3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Z</w:t>
            </w:r>
            <w:r w:rsidRPr="00D751C4">
              <w:rPr>
                <w:color w:val="auto"/>
              </w:rPr>
              <w:t>asady wykonywania badań laboratoryjnych przy użyciu metod manualnych i technik zautomatyzowanych oraz autoryzacji wyników</w:t>
            </w:r>
          </w:p>
        </w:tc>
      </w:tr>
      <w:tr w:rsidR="00C01834" w:rsidRPr="00F43D8B" w14:paraId="5EB91636" w14:textId="77777777" w:rsidTr="00D416E9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auto"/>
          </w:tcPr>
          <w:p w14:paraId="491FA992" w14:textId="77777777" w:rsidR="00C01834" w:rsidRPr="00F43D8B" w:rsidRDefault="00C01834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Umiejętności – Absolwent potrafi:</w:t>
            </w:r>
          </w:p>
        </w:tc>
      </w:tr>
      <w:tr w:rsidR="00C01834" w:rsidRPr="00F43D8B" w14:paraId="79B138D6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F43D8B" w:rsidRDefault="00C01834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E1B55A3" w14:textId="5C2C7372" w:rsidR="00C01834" w:rsidRPr="00F43D8B" w:rsidRDefault="004E67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P</w:t>
            </w:r>
            <w:r w:rsidRPr="00D751C4">
              <w:rPr>
                <w:color w:val="auto"/>
              </w:rPr>
              <w:t>lanować i przeprowadzać laboratoryjną strategię diagnostyczną z wykorzystaniem współczesnych źródeł informacji</w:t>
            </w:r>
            <w:r>
              <w:rPr>
                <w:color w:val="auto"/>
              </w:rPr>
              <w:t>.</w:t>
            </w:r>
          </w:p>
        </w:tc>
      </w:tr>
      <w:tr w:rsidR="004E6700" w:rsidRPr="00F43D8B" w14:paraId="1A876B0F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4E6700" w:rsidRPr="00F43D8B" w:rsidRDefault="004E6700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290DD52" w14:textId="01817978" w:rsidR="004E6700" w:rsidRPr="00F43D8B" w:rsidRDefault="004E67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W</w:t>
            </w:r>
            <w:r w:rsidRPr="00D751C4">
              <w:rPr>
                <w:color w:val="auto"/>
              </w:rPr>
              <w:t>ykonywać badania laboratoryjne oraz uzyskiwać wiarygodne wyniki</w:t>
            </w:r>
            <w:r>
              <w:rPr>
                <w:color w:val="auto"/>
              </w:rPr>
              <w:t>.</w:t>
            </w:r>
          </w:p>
        </w:tc>
      </w:tr>
      <w:tr w:rsidR="004E6700" w:rsidRPr="00F43D8B" w14:paraId="31A144B0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C9E22E2" w14:textId="6B3A0740" w:rsidR="004E6700" w:rsidRPr="00F43D8B" w:rsidRDefault="004E6700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9AD1F93" w14:textId="0C4C3953" w:rsidR="004E6700" w:rsidRPr="00F43D8B" w:rsidRDefault="004E67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W</w:t>
            </w:r>
            <w:r w:rsidRPr="00D751C4">
              <w:rPr>
                <w:color w:val="auto"/>
              </w:rPr>
              <w:t>ykorzystywać wyniki badań laboratoryjnych do opisu stanu zdrowia</w:t>
            </w:r>
            <w:r>
              <w:rPr>
                <w:color w:val="auto"/>
              </w:rPr>
              <w:t>.</w:t>
            </w:r>
          </w:p>
        </w:tc>
      </w:tr>
      <w:tr w:rsidR="004E6700" w:rsidRPr="00F43D8B" w14:paraId="7B4334E3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DD1089D" w14:textId="0D0A52CE" w:rsidR="004E6700" w:rsidRPr="00F43D8B" w:rsidRDefault="004E6700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7441E18" w14:textId="711B372F" w:rsidR="004E6700" w:rsidRPr="00F43D8B" w:rsidRDefault="004E67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R</w:t>
            </w:r>
            <w:r w:rsidRPr="00D751C4">
              <w:rPr>
                <w:color w:val="auto"/>
              </w:rPr>
              <w:t>ozwiązywać problemy diagnostyczne mieszczące się w zakresie dziedziny nauk medycznych</w:t>
            </w:r>
            <w:r>
              <w:rPr>
                <w:color w:val="auto"/>
              </w:rPr>
              <w:t>.</w:t>
            </w:r>
          </w:p>
        </w:tc>
      </w:tr>
      <w:tr w:rsidR="004E6700" w:rsidRPr="00F43D8B" w14:paraId="58642E68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AB4D9E" w14:textId="7CB00A0C" w:rsidR="004E6700" w:rsidRPr="00F43D8B" w:rsidRDefault="004E6700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5CD8496" w14:textId="0AFB907A" w:rsidR="004E6700" w:rsidRPr="00F43D8B" w:rsidRDefault="004E67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D</w:t>
            </w:r>
            <w:r w:rsidRPr="00D751C4">
              <w:rPr>
                <w:color w:val="auto"/>
              </w:rPr>
              <w:t xml:space="preserve">oradzać w procesie </w:t>
            </w:r>
            <w:r>
              <w:rPr>
                <w:color w:val="auto"/>
              </w:rPr>
              <w:t>diagnostycznym.</w:t>
            </w:r>
          </w:p>
        </w:tc>
      </w:tr>
      <w:tr w:rsidR="004E6700" w:rsidRPr="00F43D8B" w14:paraId="2421EAE3" w14:textId="77777777" w:rsidTr="00D416E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</w:tcPr>
          <w:p w14:paraId="0AD1B4FE" w14:textId="7624F377" w:rsidR="004E6700" w:rsidRPr="00F43D8B" w:rsidRDefault="004E6700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A193563" w14:textId="742764B1" w:rsidR="004E6700" w:rsidRPr="00F43D8B" w:rsidRDefault="004E67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W</w:t>
            </w:r>
            <w:r w:rsidRPr="00D751C4">
              <w:rPr>
                <w:color w:val="auto"/>
              </w:rPr>
              <w:t>yszukiwać i selekcjonować informacje z różnych źródeł, dokonywać ich krytycznej oceny oraz formułować opinie</w:t>
            </w:r>
            <w:r>
              <w:rPr>
                <w:color w:val="auto"/>
              </w:rPr>
              <w:t>.</w:t>
            </w:r>
          </w:p>
        </w:tc>
      </w:tr>
      <w:tr w:rsidR="004E6700" w:rsidRPr="00F43D8B" w14:paraId="3C16BD2C" w14:textId="77777777" w:rsidTr="00D416E9">
        <w:trPr>
          <w:trHeight w:val="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022" w14:textId="4EA7FF59" w:rsidR="004E6700" w:rsidRDefault="004E6700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U7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2C93" w14:textId="7282510D" w:rsidR="004E6700" w:rsidRPr="00F43D8B" w:rsidRDefault="004E6700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K</w:t>
            </w:r>
            <w:r w:rsidRPr="00D751C4">
              <w:rPr>
                <w:color w:val="auto"/>
              </w:rPr>
              <w:t>orzystać z wiedzy i umiejętności praktycznych zgodnie z zasadami etyki i deontologii oraz przepisami prawa</w:t>
            </w:r>
            <w:r>
              <w:rPr>
                <w:color w:val="auto"/>
              </w:rPr>
              <w:t>.</w:t>
            </w:r>
          </w:p>
        </w:tc>
      </w:tr>
      <w:tr w:rsidR="00537EC3" w:rsidRPr="00F43D8B" w14:paraId="6E26999B" w14:textId="77777777" w:rsidTr="00D416E9">
        <w:trPr>
          <w:trHeight w:val="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F0A" w14:textId="76BECDA6" w:rsidR="00537EC3" w:rsidRDefault="00537EC3" w:rsidP="00075055">
            <w:pPr>
              <w:spacing w:after="0" w:line="259" w:lineRule="auto"/>
              <w:ind w:left="15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U8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1280" w14:textId="3EC59D38" w:rsidR="00537EC3" w:rsidRDefault="00537EC3" w:rsidP="0007505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D751C4">
              <w:rPr>
                <w:color w:val="auto"/>
              </w:rPr>
              <w:t>lanować własną aktywność edukacyjną i stale dokształcać się w celu aktualizacji wiedzy</w:t>
            </w:r>
            <w:r>
              <w:rPr>
                <w:color w:val="auto"/>
              </w:rPr>
              <w:t>.</w:t>
            </w:r>
          </w:p>
        </w:tc>
      </w:tr>
      <w:tr w:rsidR="00537EC3" w:rsidRPr="00F43D8B" w14:paraId="4AB40494" w14:textId="77777777" w:rsidTr="00D416E9">
        <w:trPr>
          <w:trHeight w:val="36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0E0" w14:textId="77777777" w:rsidR="00537EC3" w:rsidRPr="00F43D8B" w:rsidRDefault="00537EC3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Kompetencji społecznych – Absolwent jest gotów do:</w:t>
            </w:r>
          </w:p>
        </w:tc>
      </w:tr>
      <w:tr w:rsidR="00AA3FA8" w:rsidRPr="00F43D8B" w14:paraId="268C452C" w14:textId="77777777" w:rsidTr="00D416E9">
        <w:trPr>
          <w:trHeight w:val="3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E7C" w14:textId="77777777" w:rsidR="00AA3FA8" w:rsidRPr="00F43D8B" w:rsidRDefault="00AA3FA8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lastRenderedPageBreak/>
              <w:t>K1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1A64" w14:textId="5C0512E4" w:rsidR="00AA3FA8" w:rsidRPr="00F43D8B" w:rsidRDefault="00AA3FA8" w:rsidP="00650A2E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D</w:t>
            </w:r>
            <w:r w:rsidRPr="00D751C4">
              <w:rPr>
                <w:color w:val="auto"/>
              </w:rPr>
              <w:t>ostrzegania i rozpoznawania własnych ograniczeń, dokonywania samooceny deficytów i potrzeb edukacyjnych</w:t>
            </w:r>
            <w:r>
              <w:rPr>
                <w:color w:val="auto"/>
              </w:rPr>
              <w:t>.</w:t>
            </w:r>
          </w:p>
        </w:tc>
      </w:tr>
      <w:tr w:rsidR="00AA3FA8" w:rsidRPr="00F43D8B" w14:paraId="2AD0B468" w14:textId="77777777" w:rsidTr="00D416E9">
        <w:trPr>
          <w:trHeight w:val="3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077" w14:textId="77777777" w:rsidR="00AA3FA8" w:rsidRPr="00F43D8B" w:rsidRDefault="00AA3FA8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A03" w14:textId="6553E28C" w:rsidR="00AA3FA8" w:rsidRPr="00F43D8B" w:rsidRDefault="00AA3FA8" w:rsidP="00650A2E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A51A7C">
              <w:rPr>
                <w:color w:val="auto"/>
              </w:rPr>
              <w:t>Pracy w zespole, przyjmując w nim różne role, ustalając priorytety, dbając o bezpieczeństwo własne, współpracowników i otoczenia</w:t>
            </w:r>
          </w:p>
        </w:tc>
      </w:tr>
      <w:tr w:rsidR="00AA3FA8" w:rsidRPr="00F43D8B" w14:paraId="323B311A" w14:textId="77777777" w:rsidTr="00D416E9">
        <w:trPr>
          <w:trHeight w:val="3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2F3" w14:textId="0C4C48A3" w:rsidR="00AA3FA8" w:rsidRPr="00F43D8B" w:rsidRDefault="00AA3FA8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89AB" w14:textId="10714DD2" w:rsidR="00AA3FA8" w:rsidRPr="00F43D8B" w:rsidRDefault="00AA3FA8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A51A7C">
              <w:rPr>
                <w:color w:val="auto"/>
              </w:rPr>
              <w:t>Wdrażania zasad koleżeństwa zawodowego i współpracy w zespole specjalistów, w tym z przedstawicielami innych zawodów medycznych, także w środowisku wielokulturowym i wielonarodowościowym.</w:t>
            </w:r>
          </w:p>
        </w:tc>
      </w:tr>
      <w:tr w:rsidR="00AA3FA8" w:rsidRPr="00F43D8B" w14:paraId="4930B029" w14:textId="77777777" w:rsidTr="00D416E9">
        <w:trPr>
          <w:trHeight w:val="3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F1C" w14:textId="2D19ECD5" w:rsidR="00AA3FA8" w:rsidRPr="00F43D8B" w:rsidRDefault="00AA3FA8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2365" w14:textId="0A5505A8" w:rsidR="00AA3FA8" w:rsidRPr="00F43D8B" w:rsidRDefault="00AA3FA8" w:rsidP="00650A2E">
            <w:pPr>
              <w:spacing w:after="0" w:line="259" w:lineRule="auto"/>
              <w:ind w:left="0" w:firstLine="0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P</w:t>
            </w:r>
            <w:r w:rsidRPr="00D751C4">
              <w:rPr>
                <w:color w:val="auto"/>
              </w:rPr>
              <w:t>rzestrzegania tajemnicy zawodowej i praw pacjenta</w:t>
            </w:r>
            <w:r>
              <w:rPr>
                <w:color w:val="auto"/>
              </w:rPr>
              <w:t>.</w:t>
            </w:r>
          </w:p>
        </w:tc>
      </w:tr>
      <w:tr w:rsidR="00AA3FA8" w:rsidRPr="00F43D8B" w14:paraId="03D52080" w14:textId="77777777" w:rsidTr="00D416E9">
        <w:trPr>
          <w:trHeight w:val="3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6C" w14:textId="40B14D11" w:rsidR="00AA3FA8" w:rsidRPr="00F43D8B" w:rsidRDefault="00AA3FA8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0F98" w14:textId="71041AEF" w:rsidR="00AA3FA8" w:rsidRPr="00F43D8B" w:rsidRDefault="00AA3FA8" w:rsidP="00650A2E">
            <w:pPr>
              <w:spacing w:after="0" w:line="259" w:lineRule="auto"/>
              <w:ind w:left="0" w:firstLine="0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K</w:t>
            </w:r>
            <w:r w:rsidRPr="00D751C4">
              <w:rPr>
                <w:color w:val="auto"/>
              </w:rPr>
              <w:t>orzystania z obiektywnych źródeł informacji</w:t>
            </w:r>
            <w:r>
              <w:rPr>
                <w:color w:val="auto"/>
              </w:rPr>
              <w:t>.</w:t>
            </w:r>
          </w:p>
        </w:tc>
      </w:tr>
      <w:tr w:rsidR="00AA3FA8" w:rsidRPr="00F43D8B" w14:paraId="4E7FA49A" w14:textId="77777777" w:rsidTr="00D416E9">
        <w:trPr>
          <w:trHeight w:val="3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372" w14:textId="5D1CEB05" w:rsidR="00AA3FA8" w:rsidRPr="00F43D8B" w:rsidRDefault="00AA3FA8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K6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AF7A" w14:textId="11763D9F" w:rsidR="00AA3FA8" w:rsidRPr="00F43D8B" w:rsidRDefault="00AA3FA8" w:rsidP="00650A2E">
            <w:pPr>
              <w:spacing w:after="0" w:line="259" w:lineRule="auto"/>
              <w:ind w:left="0" w:firstLine="0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F</w:t>
            </w:r>
            <w:r w:rsidRPr="00D751C4">
              <w:rPr>
                <w:color w:val="auto"/>
              </w:rPr>
              <w:t>ormułowania wniosków z własnych pomiarów lub obserwacji</w:t>
            </w:r>
            <w:r>
              <w:rPr>
                <w:color w:val="auto"/>
              </w:rPr>
              <w:t>.</w:t>
            </w:r>
          </w:p>
        </w:tc>
      </w:tr>
      <w:tr w:rsidR="00AA3FA8" w:rsidRPr="00F43D8B" w14:paraId="5D3705A3" w14:textId="77777777" w:rsidTr="00650A2E">
        <w:trPr>
          <w:trHeight w:val="18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098" w14:textId="40617B49" w:rsidR="00AA3FA8" w:rsidRPr="00F43D8B" w:rsidRDefault="00AA3FA8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K7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C79F" w14:textId="45F91A80" w:rsidR="00AA3FA8" w:rsidRPr="00F43D8B" w:rsidRDefault="00AA3FA8" w:rsidP="00650A2E">
            <w:pPr>
              <w:spacing w:after="0" w:line="259" w:lineRule="auto"/>
              <w:ind w:left="0" w:firstLine="0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P</w:t>
            </w:r>
            <w:r w:rsidRPr="00D751C4">
              <w:rPr>
                <w:color w:val="auto"/>
              </w:rPr>
              <w:t>odejmowania działań zawodowych z szacunkiem do pracy własnej i innych ludzi oraz dbania o powierzony sprzęt</w:t>
            </w:r>
            <w:r>
              <w:rPr>
                <w:color w:val="auto"/>
              </w:rPr>
              <w:t>.</w:t>
            </w:r>
          </w:p>
        </w:tc>
      </w:tr>
      <w:tr w:rsidR="00AA3FA8" w:rsidRPr="00F43D8B" w14:paraId="37C326FE" w14:textId="77777777" w:rsidTr="00D416E9">
        <w:trPr>
          <w:trHeight w:val="3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423" w14:textId="454FC1DE" w:rsidR="00AA3FA8" w:rsidRPr="00F43D8B" w:rsidRDefault="00AA3FA8" w:rsidP="00650A2E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K8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BD33" w14:textId="45DA14A3" w:rsidR="00AA3FA8" w:rsidRPr="00F43D8B" w:rsidRDefault="00AA3FA8" w:rsidP="00650A2E">
            <w:pPr>
              <w:tabs>
                <w:tab w:val="left" w:pos="2610"/>
              </w:tabs>
              <w:spacing w:after="0" w:line="259" w:lineRule="auto"/>
              <w:ind w:left="0" w:firstLine="0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ab/>
            </w:r>
            <w:r>
              <w:rPr>
                <w:color w:val="auto"/>
              </w:rPr>
              <w:t>P</w:t>
            </w:r>
            <w:r w:rsidRPr="00D751C4">
              <w:rPr>
                <w:color w:val="auto"/>
              </w:rPr>
              <w:t>rzyjęcia odpowiedzialności związanej z decyzjami podejmowanymi w ramach działalności zawodowej, w tym w kategoriach bezpieczeństwa własnego i innych osób</w:t>
            </w:r>
            <w:r>
              <w:rPr>
                <w:color w:val="auto"/>
              </w:rPr>
              <w:t>.</w:t>
            </w:r>
          </w:p>
        </w:tc>
      </w:tr>
    </w:tbl>
    <w:tbl>
      <w:tblPr>
        <w:tblStyle w:val="TableGrid"/>
        <w:tblpPr w:leftFromText="141" w:rightFromText="141" w:vertAnchor="text" w:horzAnchor="margin" w:tblpY="-9444"/>
        <w:tblW w:w="11321" w:type="dxa"/>
        <w:tblInd w:w="0" w:type="dxa"/>
        <w:tblLayout w:type="fixed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654"/>
        <w:gridCol w:w="432"/>
        <w:gridCol w:w="1174"/>
        <w:gridCol w:w="4528"/>
        <w:gridCol w:w="2415"/>
        <w:gridCol w:w="2118"/>
      </w:tblGrid>
      <w:tr w:rsidR="00D416E9" w:rsidRPr="00F43D8B" w14:paraId="61D09495" w14:textId="77777777" w:rsidTr="00D416E9">
        <w:trPr>
          <w:trHeight w:val="265"/>
        </w:trPr>
        <w:tc>
          <w:tcPr>
            <w:tcW w:w="11321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F049B" w14:textId="77777777" w:rsidR="00D416E9" w:rsidRPr="00F43D8B" w:rsidRDefault="00D416E9" w:rsidP="00D416E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jc w:val="center"/>
              <w:rPr>
                <w:b/>
                <w:bCs/>
                <w:smallCaps/>
                <w:color w:val="auto"/>
              </w:rPr>
            </w:pPr>
            <w:bookmarkStart w:id="0" w:name="_Hlk33527891"/>
            <w:r w:rsidRPr="00F43D8B">
              <w:rPr>
                <w:b/>
                <w:bCs/>
                <w:smallCaps/>
                <w:color w:val="auto"/>
                <w:sz w:val="24"/>
              </w:rPr>
              <w:lastRenderedPageBreak/>
              <w:t>Zajęcia</w:t>
            </w:r>
          </w:p>
        </w:tc>
      </w:tr>
      <w:tr w:rsidR="00D416E9" w:rsidRPr="00F43D8B" w14:paraId="59B2B740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9E11616" w14:textId="77777777" w:rsidR="00D416E9" w:rsidRPr="00F43D8B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Forma zajęć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190A6E" w14:textId="77777777" w:rsidR="00D416E9" w:rsidRPr="00F43D8B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Treści programowe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B1FFE5" w14:textId="77777777" w:rsidR="00D416E9" w:rsidRPr="00F43D8B" w:rsidRDefault="00D416E9" w:rsidP="00D416E9">
            <w:pPr>
              <w:spacing w:after="0" w:line="259" w:lineRule="auto"/>
              <w:ind w:left="0" w:right="235" w:firstLine="0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Efekty uczenia się</w:t>
            </w:r>
          </w:p>
        </w:tc>
      </w:tr>
      <w:tr w:rsidR="00D416E9" w:rsidRPr="00F43D8B" w14:paraId="7233FB0D" w14:textId="77777777" w:rsidTr="00D416E9">
        <w:trPr>
          <w:trHeight w:val="1254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82D01E5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1AE7A65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Wstęp do hematologii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D9A441E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righ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.W18, A.U2, A.U4, A.U20,A.U21, A.U22, A.U23</w:t>
            </w:r>
          </w:p>
        </w:tc>
      </w:tr>
      <w:tr w:rsidR="00D416E9" w:rsidRPr="00F43D8B" w14:paraId="3C5908D9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F331EDA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7337838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Z cyklu - ,,Od młokosa do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granuloherosa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”- omówienie hematopoezy z uwzględnieniem szczegółowej morfologii komórek układu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białokrwinkowego</w:t>
            </w:r>
            <w:proofErr w:type="spellEnd"/>
            <w:r w:rsidRPr="00370CAE">
              <w:rPr>
                <w:b/>
                <w:bCs/>
                <w:color w:val="auto"/>
              </w:rPr>
              <w:t xml:space="preserve">  </w:t>
            </w: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(układu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granulocytarnego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>, mono- i limfoidalnego).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C97F32F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.W18, A.U2, A.U4, A.U20,A.U21, A.U22, A.U23</w:t>
            </w:r>
          </w:p>
        </w:tc>
      </w:tr>
      <w:tr w:rsidR="00D416E9" w:rsidRPr="00F43D8B" w14:paraId="0A02960D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EB53E34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W3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A2034C5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Z cyklu - ,,Od młokosa do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hemoherosa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>” – omówienie hematopoezy układu czerwonokrwinkowego z uwzględnieniem szczegółowej morfologii poszczególnych komórek.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0954846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.W18, A.U2, A.U4, A.U20,A.U21, A.U22, A.U23</w:t>
            </w:r>
          </w:p>
        </w:tc>
      </w:tr>
      <w:tr w:rsidR="00D416E9" w:rsidRPr="00F43D8B" w14:paraId="2FB2B935" w14:textId="77777777" w:rsidTr="00D416E9">
        <w:trPr>
          <w:trHeight w:val="134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043246D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W4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AD929D0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Zmiany ilościowe i jakościowe elementów morfotycznych krwi.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825DD98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A.U2,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.U4, A.U20,A.U21, A.U22, A.U23</w:t>
            </w:r>
          </w:p>
        </w:tc>
      </w:tr>
      <w:tr w:rsidR="00D416E9" w:rsidRPr="00F43D8B" w14:paraId="5D4FC94E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677E770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W5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0F6B4F0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Metody instrumentalne automatyczne i manualne stosowane we współczesnej diagnostyce hematologicznej.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38841C4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A.W7,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.W18, A.U2, A.U4, A.U20,A.U21, A.U22, A.U23</w:t>
            </w:r>
          </w:p>
        </w:tc>
      </w:tr>
      <w:tr w:rsidR="00D416E9" w:rsidRPr="00F43D8B" w14:paraId="55B175F3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58EA8BA7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W6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8FC6919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Analizatory AHA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658BF58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0AFC0FB7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406C319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W7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277450F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Niedokrwistości i ich podział.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4A14C62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1,F.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07AB74F3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2F3973B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W8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5FD6B4E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Niedokrwistości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mikrocytarna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0CAE">
              <w:rPr>
                <w:b/>
                <w:bCs/>
                <w:color w:val="auto"/>
                <w:sz w:val="16"/>
                <w:szCs w:val="16"/>
              </w:rPr>
              <w:lastRenderedPageBreak/>
              <w:t xml:space="preserve">niedoborowa,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pokrwotocza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i chorób przewlekłych.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60A6401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lastRenderedPageBreak/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23249D7B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57B2480C" w14:textId="77777777" w:rsidR="00D416E9" w:rsidRPr="00370CAE" w:rsidRDefault="00D416E9" w:rsidP="00D416E9">
            <w:pPr>
              <w:spacing w:after="0" w:line="240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lastRenderedPageBreak/>
              <w:t>W9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D82CFEB" w14:textId="77777777" w:rsidR="00D416E9" w:rsidRPr="00370CAE" w:rsidRDefault="00D416E9" w:rsidP="00D416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Niedokrwistości 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makrocytarne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( megaloblastyczne vs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makrocytarne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>).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E6F6939" w14:textId="77777777" w:rsidR="00D416E9" w:rsidRPr="00EF3E29" w:rsidRDefault="00D416E9" w:rsidP="00D416E9">
            <w:pPr>
              <w:spacing w:after="0" w:line="240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7F1FB625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EBA2F21" w14:textId="77777777" w:rsidR="00D416E9" w:rsidRPr="00370CAE" w:rsidRDefault="00D416E9" w:rsidP="00D416E9">
            <w:pPr>
              <w:spacing w:after="0" w:line="240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W10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7AEEEB6" w14:textId="77777777" w:rsidR="00D416E9" w:rsidRPr="00370CAE" w:rsidRDefault="00D416E9" w:rsidP="00D416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O niedokrwistościach hemolitycznych z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polichromatofilami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, sferocytami i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retikulocytami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 w tle.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D08A145" w14:textId="77777777" w:rsidR="00D416E9" w:rsidRPr="00EF3E29" w:rsidRDefault="00D416E9" w:rsidP="00D416E9">
            <w:pPr>
              <w:spacing w:after="0" w:line="240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63DBC5A8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E9BA0CC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W11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374BFF3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Co się kryje pod pojęciem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retikulocytoz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 i 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retikulocytopenii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0F4A146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2FD05C8B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13AA5F6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W12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1FD7F5F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Aplazja szpiku – przyczyny i konsekwencje.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50C3169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44C028D9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677AFA57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W13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3E2BE22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Wstęp do laboratoryjnej diagnostyki zaburzeń układu hemostazy. Fizjologia układu krzepnięcia krwi.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CA51915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1F462109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AEBEE17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W14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819B95A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Skazy krwotoczne - podział i rola diagnostyki laboratoryjnej w ich rozpoznawaniu.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DE89919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44890CE7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606E1EA6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W15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B9AB1F9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Zakrzepica i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trombofilia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- podstawowe informacje i obowiązujące algorytmy diagnostyczne.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8AA9E55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7FDAB0E5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58C0D4A8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W16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8AB0998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Metody stosowane w laboratoryjnej diagnostyce układu hemostazy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49C00E2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21775CC5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C13662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lastRenderedPageBreak/>
              <w:t>W17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6500460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‘’Najmniejsze ale czy nie najważniejsze – o trombocytach prawie wszystko’’.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6C4A83F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117B49DE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B2EA9E9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W18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8394043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,,O przewlekłej białaczce szpikowej i jej konsekwencjach nie szpikowych’’.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763247A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79934737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1CD928E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W19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67C2150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„Czy choroby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mieloproliferacyjne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to nowotwory?’’.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316B7BA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2331EAEE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21FF15C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W20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E7B0AF2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‘’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Mielodysplazja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erytrodysplazja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megalodysplazja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… czyli Zespoły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Mielodyspalastyczne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>’’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15FCC6B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658261DE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D0E7FEE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W21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04EB4A3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„Dlaczego białaczki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mieloblastyczne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są białaczkami ostrymi’’.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674AFA0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 w:rsidRPr="00C34017">
              <w:rPr>
                <w:color w:val="auto"/>
                <w:sz w:val="16"/>
                <w:szCs w:val="16"/>
              </w:rPr>
              <w:t>A.W1,A.W3, A.W6, A.W7, A.W17 A.W18, A.U2, A.U4, A.U20,A.U21, A.U22, A.U23</w:t>
            </w:r>
          </w:p>
        </w:tc>
      </w:tr>
      <w:tr w:rsidR="00D416E9" w:rsidRPr="00F43D8B" w14:paraId="36DE8A42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55F16C32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W22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9D09F3E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„Co się kryje pod skrótem ALL’’.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auto"/>
          </w:tcPr>
          <w:p w14:paraId="4379E8A3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 w:rsidRPr="00C34017">
              <w:rPr>
                <w:color w:val="auto"/>
                <w:sz w:val="16"/>
                <w:szCs w:val="16"/>
              </w:rPr>
              <w:t>A.W1,A.W3, A.W6, A.W7, A.W17 A.W18, A.U2, A.U4, A.U20,A.U21, A.U22, A.U23</w:t>
            </w:r>
          </w:p>
        </w:tc>
      </w:tr>
      <w:tr w:rsidR="00D416E9" w:rsidRPr="00F43D8B" w14:paraId="081FE384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26AE60A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W23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A07BBDE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Do czego prowadzi rozrost linii limfoidalnej.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auto"/>
          </w:tcPr>
          <w:p w14:paraId="05BEE9E7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 w:rsidRPr="0011138C">
              <w:rPr>
                <w:color w:val="auto"/>
                <w:sz w:val="16"/>
                <w:szCs w:val="16"/>
              </w:rPr>
              <w:t>A.W1,A.W3, A.W6, A.W7, A.W17 A.W18, A.U2, A.U4, A.U20,A.U21, A.U22, A.U23</w:t>
            </w:r>
          </w:p>
        </w:tc>
      </w:tr>
      <w:tr w:rsidR="00D416E9" w:rsidRPr="00F43D8B" w14:paraId="0F5B192C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A67F2F4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W24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0E056BB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Gdzie się rozwijają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Chłoniaki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auto"/>
          </w:tcPr>
          <w:p w14:paraId="096C007B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 w:rsidRPr="0011138C">
              <w:rPr>
                <w:color w:val="auto"/>
                <w:sz w:val="16"/>
                <w:szCs w:val="16"/>
              </w:rPr>
              <w:t>A.W1,A.W3, A.W6, A.W7, A.W17 A.W18, A.U2, A.U4, A.U20,A.U21, A.U22, A.U23</w:t>
            </w:r>
          </w:p>
        </w:tc>
      </w:tr>
      <w:tr w:rsidR="00D416E9" w:rsidRPr="00F43D8B" w14:paraId="6AB4BCE4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4E16016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W25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5300130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Szpiczak nie ma sobie równych pod mikroskopem i w elektroforezie o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lastRenderedPageBreak/>
              <w:t>Plazmocytomie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i innych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gammapatiach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auto"/>
          </w:tcPr>
          <w:p w14:paraId="5DAA5611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 w:rsidRPr="007C6763">
              <w:rPr>
                <w:color w:val="auto"/>
                <w:sz w:val="16"/>
                <w:szCs w:val="16"/>
              </w:rPr>
              <w:lastRenderedPageBreak/>
              <w:t xml:space="preserve">A.W1,A.W3, A.W6, A.W7, A.W17 A.W18, A.U2, </w:t>
            </w:r>
            <w:r w:rsidRPr="007C6763">
              <w:rPr>
                <w:color w:val="auto"/>
                <w:sz w:val="16"/>
                <w:szCs w:val="16"/>
              </w:rPr>
              <w:lastRenderedPageBreak/>
              <w:t>A.U4, A.U20,A.U21, A.U22, A.U23</w:t>
            </w:r>
          </w:p>
        </w:tc>
      </w:tr>
      <w:tr w:rsidR="00D416E9" w:rsidRPr="00F43D8B" w14:paraId="66E32078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2BF5431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lastRenderedPageBreak/>
              <w:t>W26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10D9BB6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Przeciwciała monoklonalne i fluorescencja w rękach diagnosty hematologa – wstęp do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cytometrii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przepływowej.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21B92FF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 w:rsidRPr="007C6763">
              <w:rPr>
                <w:color w:val="auto"/>
                <w:sz w:val="16"/>
                <w:szCs w:val="16"/>
              </w:rPr>
              <w:t>A.W1,A.W3, A.W6, A.W7, A.W17 A.W18, A.U2, A.U4, A.U20,A.U21, A.U22, A.U23</w:t>
            </w:r>
          </w:p>
        </w:tc>
      </w:tr>
      <w:tr w:rsidR="00D416E9" w:rsidRPr="00F43D8B" w14:paraId="0DE74FD3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26181A6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W27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1B77FEA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Diagnostyka </w:t>
            </w:r>
            <w:proofErr w:type="spellStart"/>
            <w:r w:rsidRPr="00370CAE">
              <w:rPr>
                <w:b/>
                <w:bCs/>
                <w:color w:val="auto"/>
                <w:sz w:val="16"/>
                <w:szCs w:val="16"/>
              </w:rPr>
              <w:t>cytometryczna</w:t>
            </w:r>
            <w:proofErr w:type="spellEnd"/>
            <w:r w:rsidRPr="00370CAE">
              <w:rPr>
                <w:b/>
                <w:bCs/>
                <w:color w:val="auto"/>
                <w:sz w:val="16"/>
                <w:szCs w:val="16"/>
              </w:rPr>
              <w:t xml:space="preserve"> w chorobach hematologicznych.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7B32034" w14:textId="77777777" w:rsidR="00D416E9" w:rsidRPr="00EF3E29" w:rsidRDefault="00D416E9" w:rsidP="002F1E7C">
            <w:pPr>
              <w:spacing w:after="0" w:line="259" w:lineRule="auto"/>
              <w:ind w:left="0" w:right="7996" w:firstLine="0"/>
              <w:rPr>
                <w:color w:val="auto"/>
                <w:sz w:val="16"/>
                <w:szCs w:val="16"/>
              </w:rPr>
            </w:pPr>
            <w:r w:rsidRPr="002B6100">
              <w:rPr>
                <w:color w:val="auto"/>
                <w:sz w:val="16"/>
                <w:szCs w:val="16"/>
              </w:rPr>
              <w:t>A.W1,A.W3, A.W6, A.W7, A.W17 A.W18, A.U2, A.U4, A.U20,A.U21, A.U22, A.U23</w:t>
            </w:r>
          </w:p>
        </w:tc>
      </w:tr>
      <w:tr w:rsidR="00D416E9" w:rsidRPr="00F43D8B" w14:paraId="58AA0AD9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DEDF876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W28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D61CA85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Diagnostyka molekularna w służbie hematologii.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BA30957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 w:rsidRPr="002B6100">
              <w:rPr>
                <w:color w:val="auto"/>
                <w:sz w:val="16"/>
                <w:szCs w:val="16"/>
              </w:rPr>
              <w:t>A.W1,A.W3, A.W6, A.W7, A.W17 A.W18, A.U2, A.U4, A.U20,A.U21, A.U22, A.U23</w:t>
            </w:r>
          </w:p>
        </w:tc>
      </w:tr>
      <w:tr w:rsidR="00D416E9" w:rsidRPr="00F43D8B" w14:paraId="3698E304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E6F022C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W29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3B31592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Jak rozpoznać stany nagłe w hematologii.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84F55BD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tr w:rsidR="00D416E9" w:rsidRPr="00F43D8B" w14:paraId="0979D1FB" w14:textId="77777777" w:rsidTr="00D416E9">
        <w:trPr>
          <w:trHeight w:val="265"/>
        </w:trPr>
        <w:tc>
          <w:tcPr>
            <w:tcW w:w="6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249E280" w14:textId="77777777" w:rsidR="00D416E9" w:rsidRPr="00370CAE" w:rsidRDefault="00D416E9" w:rsidP="00D416E9">
            <w:pPr>
              <w:spacing w:after="0" w:line="259" w:lineRule="auto"/>
              <w:ind w:left="5" w:firstLine="0"/>
              <w:jc w:val="center"/>
              <w:rPr>
                <w:b/>
                <w:bCs/>
                <w:color w:val="auto"/>
              </w:rPr>
            </w:pPr>
            <w:r w:rsidRPr="00370CAE">
              <w:rPr>
                <w:b/>
                <w:bCs/>
                <w:color w:val="auto"/>
              </w:rPr>
              <w:t>W30</w:t>
            </w:r>
          </w:p>
        </w:tc>
        <w:tc>
          <w:tcPr>
            <w:tcW w:w="160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7831E5F" w14:textId="77777777" w:rsidR="00D416E9" w:rsidRPr="00370CAE" w:rsidRDefault="00D416E9" w:rsidP="00D416E9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0CAE">
              <w:rPr>
                <w:b/>
                <w:bCs/>
                <w:color w:val="auto"/>
                <w:sz w:val="16"/>
                <w:szCs w:val="16"/>
              </w:rPr>
              <w:t>Podstawy interpretacji wyników morfologii i mielogramów</w:t>
            </w:r>
          </w:p>
        </w:tc>
        <w:tc>
          <w:tcPr>
            <w:tcW w:w="906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C30DC22" w14:textId="77777777" w:rsidR="00D416E9" w:rsidRPr="00EF3E29" w:rsidRDefault="00D416E9" w:rsidP="00D416E9">
            <w:pPr>
              <w:spacing w:after="0" w:line="259" w:lineRule="auto"/>
              <w:ind w:left="0" w:right="7996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.W1,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.W3,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.W6,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.W7,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.W17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.W18,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.U4,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.U20,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.U21,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 xml:space="preserve">.U22, </w:t>
            </w:r>
            <w:r>
              <w:rPr>
                <w:color w:val="auto"/>
                <w:sz w:val="16"/>
                <w:szCs w:val="16"/>
              </w:rPr>
              <w:t>A</w:t>
            </w:r>
            <w:r w:rsidRPr="00EF3E29">
              <w:rPr>
                <w:color w:val="auto"/>
                <w:sz w:val="16"/>
                <w:szCs w:val="16"/>
              </w:rPr>
              <w:t>.U23</w:t>
            </w:r>
          </w:p>
        </w:tc>
      </w:tr>
      <w:bookmarkEnd w:id="0"/>
      <w:tr w:rsidR="00D416E9" w:rsidRPr="00C66D0E" w14:paraId="236F4A8F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179448E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Seminaria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447C22B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FF0C982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D416E9" w:rsidRPr="00C66D0E" w14:paraId="621147EF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F8C0A9D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S1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A8031DB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Co się kryje pod 28 parametrowym wynikiem morfologii.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3056C1C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.W3</w:t>
            </w:r>
          </w:p>
        </w:tc>
      </w:tr>
      <w:tr w:rsidR="00D416E9" w:rsidRPr="00C66D0E" w14:paraId="67A876DA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C018CE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S2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286E456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Hematologiczne osobliwości w pediatrii i w wieku starczym.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BF2AB75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 xml:space="preserve"> A</w:t>
            </w:r>
            <w:r w:rsidRPr="00C66D0E">
              <w:rPr>
                <w:color w:val="auto"/>
              </w:rPr>
              <w:t>.W17</w:t>
            </w:r>
          </w:p>
        </w:tc>
      </w:tr>
      <w:tr w:rsidR="00D416E9" w:rsidRPr="00C66D0E" w14:paraId="03FA87E3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4E470BF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S3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AC62A47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Czy leki, temperatura, papierosy i inne używki mogą wywołać u nas choroby krwi?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F50A5EE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A.</w:t>
            </w:r>
            <w:r w:rsidRPr="00C66D0E">
              <w:rPr>
                <w:color w:val="auto"/>
              </w:rPr>
              <w:t xml:space="preserve">W1,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.W3</w:t>
            </w:r>
          </w:p>
        </w:tc>
      </w:tr>
      <w:tr w:rsidR="00D416E9" w:rsidRPr="00C66D0E" w14:paraId="1C3D0147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D3BBCA6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S4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7C0F416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Wybrane praktyczne problemy u pacjentów z chorobami krwi.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060CA49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.W17</w:t>
            </w:r>
          </w:p>
        </w:tc>
      </w:tr>
      <w:tr w:rsidR="00D416E9" w:rsidRPr="00C66D0E" w14:paraId="762FF761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6B66C175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S5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018845D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Narządowe objawy chorób krwi i układu krwiotwórczego.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79ABC21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.W17</w:t>
            </w:r>
          </w:p>
        </w:tc>
      </w:tr>
      <w:tr w:rsidR="00D416E9" w:rsidRPr="00C66D0E" w14:paraId="73E831E3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93249B0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S6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941ABC0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Badania </w:t>
            </w:r>
            <w:proofErr w:type="spellStart"/>
            <w:r w:rsidRPr="00875D23">
              <w:rPr>
                <w:b/>
                <w:bCs/>
                <w:color w:val="auto"/>
              </w:rPr>
              <w:t>bioptyczne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 układu krwiotwórczego.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7668AD0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A.</w:t>
            </w:r>
            <w:r w:rsidRPr="00C66D0E">
              <w:rPr>
                <w:color w:val="auto"/>
              </w:rPr>
              <w:t>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.W17</w:t>
            </w:r>
          </w:p>
        </w:tc>
      </w:tr>
      <w:tr w:rsidR="00D416E9" w:rsidRPr="00C66D0E" w14:paraId="6D998660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DCED9FC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S7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38D7096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Problemy hematologiczne w położnictwie i ginekologii.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42514BE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A.</w:t>
            </w:r>
            <w:r w:rsidRPr="00C66D0E">
              <w:rPr>
                <w:color w:val="auto"/>
              </w:rPr>
              <w:t>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.W17</w:t>
            </w:r>
          </w:p>
        </w:tc>
      </w:tr>
      <w:tr w:rsidR="00D416E9" w:rsidRPr="00C66D0E" w14:paraId="12DF22BB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5C50A69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S8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32D2998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Transplantacja komórek macierzystych.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6A1A90C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.W17</w:t>
            </w:r>
          </w:p>
        </w:tc>
      </w:tr>
      <w:tr w:rsidR="00D416E9" w:rsidRPr="00C66D0E" w14:paraId="2F16225A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5440C98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S9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6EA3E095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Zaburzenia układu hemostazy okiem praktyka.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FEBAB4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.W18,F.W17,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.U20,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.U21,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.U22</w:t>
            </w:r>
          </w:p>
        </w:tc>
      </w:tr>
      <w:tr w:rsidR="00D416E9" w:rsidRPr="00C66D0E" w14:paraId="7EB5429F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F30979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S10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6341483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Monitorowanie leczenia przeciwkrzepliwego - antagoniści witaminy K, heparyny, nowe doustne antykoagulanty.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7038FED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.W18,F.W17,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.U10, </w:t>
            </w:r>
            <w:r>
              <w:rPr>
                <w:color w:val="auto"/>
              </w:rPr>
              <w:t>A.</w:t>
            </w:r>
            <w:r w:rsidRPr="00C66D0E">
              <w:rPr>
                <w:color w:val="auto"/>
              </w:rPr>
              <w:t xml:space="preserve">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.U20,</w:t>
            </w:r>
            <w:r>
              <w:rPr>
                <w:color w:val="auto"/>
              </w:rPr>
              <w:t xml:space="preserve"> A</w:t>
            </w:r>
            <w:r w:rsidRPr="00C66D0E">
              <w:rPr>
                <w:color w:val="auto"/>
              </w:rPr>
              <w:t xml:space="preserve">.U21,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.U22</w:t>
            </w:r>
          </w:p>
        </w:tc>
      </w:tr>
      <w:tr w:rsidR="00D416E9" w:rsidRPr="00C66D0E" w14:paraId="1831AD33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AC9D190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lastRenderedPageBreak/>
              <w:t>S11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B79484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proofErr w:type="spellStart"/>
            <w:r w:rsidRPr="00875D23">
              <w:rPr>
                <w:b/>
                <w:bCs/>
                <w:color w:val="auto"/>
              </w:rPr>
              <w:t>Amyloidoza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pierwotna.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6D6596D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.U20,F.U21,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.U22</w:t>
            </w:r>
          </w:p>
        </w:tc>
      </w:tr>
      <w:tr w:rsidR="00D416E9" w:rsidRPr="00C66D0E" w14:paraId="2C207713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4CE4815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S12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8B01D3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Nieprawidłowości w syntezie hemu i metabolizmie żelaza.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75D29FB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.W18,F.W17,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.U20</w:t>
            </w:r>
            <w:r>
              <w:rPr>
                <w:color w:val="auto"/>
              </w:rPr>
              <w:t xml:space="preserve"> </w:t>
            </w:r>
            <w:r w:rsidRPr="00C66D0E">
              <w:rPr>
                <w:color w:val="auto"/>
              </w:rPr>
              <w:t>,</w:t>
            </w:r>
            <w:r>
              <w:rPr>
                <w:color w:val="auto"/>
              </w:rPr>
              <w:t xml:space="preserve"> A</w:t>
            </w:r>
            <w:r w:rsidRPr="00C66D0E">
              <w:rPr>
                <w:color w:val="auto"/>
              </w:rPr>
              <w:t xml:space="preserve">.U21,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</w:t>
            </w:r>
            <w:r>
              <w:rPr>
                <w:color w:val="auto"/>
              </w:rPr>
              <w:t>U</w:t>
            </w:r>
            <w:r w:rsidRPr="00C66D0E">
              <w:rPr>
                <w:color w:val="auto"/>
              </w:rPr>
              <w:t>22</w:t>
            </w:r>
          </w:p>
        </w:tc>
      </w:tr>
      <w:tr w:rsidR="00D416E9" w:rsidRPr="00C66D0E" w14:paraId="185B4D8C" w14:textId="77777777" w:rsidTr="00D416E9">
        <w:trPr>
          <w:gridAfter w:val="1"/>
          <w:wAfter w:w="2118" w:type="dxa"/>
          <w:trHeight w:val="809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484D529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S13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26F28E1E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Nowe terapie w chorobach hematologicznych, zakażeniach HIV i w nowotworach.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242D111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.W6,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.W18,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.U20,</w:t>
            </w:r>
            <w:r>
              <w:rPr>
                <w:color w:val="auto"/>
              </w:rPr>
              <w:t xml:space="preserve"> A</w:t>
            </w:r>
            <w:r w:rsidRPr="00C66D0E">
              <w:rPr>
                <w:color w:val="auto"/>
              </w:rPr>
              <w:t xml:space="preserve">.U21, </w:t>
            </w:r>
            <w:r>
              <w:rPr>
                <w:color w:val="auto"/>
              </w:rPr>
              <w:t>A.</w:t>
            </w:r>
            <w:r w:rsidRPr="00C66D0E">
              <w:rPr>
                <w:color w:val="auto"/>
              </w:rPr>
              <w:t>U22</w:t>
            </w:r>
          </w:p>
        </w:tc>
      </w:tr>
      <w:tr w:rsidR="00D416E9" w:rsidRPr="00C66D0E" w14:paraId="1FEC5E08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1BABB92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S14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3BA7CFE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proofErr w:type="spellStart"/>
            <w:r w:rsidRPr="00875D23">
              <w:rPr>
                <w:b/>
                <w:bCs/>
                <w:color w:val="auto"/>
              </w:rPr>
              <w:t>Krioglobuliny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875D23">
              <w:rPr>
                <w:b/>
                <w:bCs/>
                <w:color w:val="auto"/>
              </w:rPr>
              <w:t>krioglobulinemia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i inne czynniki interferujące w oznaczeniach hematologicznych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45A1BE1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2262A0">
              <w:rPr>
                <w:color w:val="auto"/>
              </w:rPr>
              <w:t>A.W6,A.W18, A.W17, A.U20, A.U21, A.U22</w:t>
            </w:r>
          </w:p>
        </w:tc>
      </w:tr>
      <w:tr w:rsidR="00D416E9" w:rsidRPr="00C66D0E" w14:paraId="264E18FB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9E023D6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S15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6CB94CC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Badania krwinek czerwonych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B181799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2262A0">
              <w:rPr>
                <w:color w:val="auto"/>
              </w:rPr>
              <w:t>A.W6,A.W18, A.W17, A.U20, A.U21, A.U22</w:t>
            </w:r>
          </w:p>
        </w:tc>
      </w:tr>
      <w:tr w:rsidR="00D416E9" w:rsidRPr="00C66D0E" w14:paraId="364DDC61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D212B3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C66D0E">
              <w:rPr>
                <w:b/>
                <w:bCs/>
                <w:color w:val="auto"/>
              </w:rPr>
              <w:t>Ćwiczenia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C833173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00CCE29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D416E9" w:rsidRPr="00C66D0E" w14:paraId="0358C007" w14:textId="77777777" w:rsidTr="00D416E9">
        <w:trPr>
          <w:gridAfter w:val="1"/>
          <w:wAfter w:w="2118" w:type="dxa"/>
          <w:trHeight w:val="262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640C34DA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354713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Zajęcia organizacyjne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987A1D9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.W17,</w:t>
            </w:r>
          </w:p>
        </w:tc>
      </w:tr>
      <w:tr w:rsidR="00D416E9" w:rsidRPr="00C66D0E" w14:paraId="79EB6AF5" w14:textId="77777777" w:rsidTr="00D416E9">
        <w:trPr>
          <w:gridAfter w:val="1"/>
          <w:wAfter w:w="2118" w:type="dxa"/>
          <w:trHeight w:val="294"/>
        </w:trPr>
        <w:tc>
          <w:tcPr>
            <w:tcW w:w="1086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ECB76E0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</w:t>
            </w:r>
          </w:p>
        </w:tc>
        <w:tc>
          <w:tcPr>
            <w:tcW w:w="5702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5E9C614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Zapoznanie się z układem </w:t>
            </w:r>
            <w:proofErr w:type="spellStart"/>
            <w:r w:rsidRPr="00875D23">
              <w:rPr>
                <w:b/>
                <w:bCs/>
                <w:color w:val="auto"/>
              </w:rPr>
              <w:t>białokrwinkowym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krew obwodowa/ szpik</w:t>
            </w:r>
          </w:p>
        </w:tc>
        <w:tc>
          <w:tcPr>
            <w:tcW w:w="2415" w:type="dxa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04C4B2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05713A18" w14:textId="77777777" w:rsidTr="00D416E9">
        <w:trPr>
          <w:gridAfter w:val="1"/>
          <w:wAfter w:w="2118" w:type="dxa"/>
          <w:trHeight w:val="313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577332C3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C3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96F431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Zapoznanie się z układem czerwonokrwinkowym i płytkowym w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C6EE5C3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705BE285" w14:textId="77777777" w:rsidTr="00D416E9">
        <w:trPr>
          <w:gridAfter w:val="1"/>
          <w:wAfter w:w="2118" w:type="dxa"/>
          <w:trHeight w:val="233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3CE4C6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C4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C57347C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Poznawanie morfologii prawidłowych leukocytów krwi obwodowej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885640C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  <w:r>
              <w:rPr>
                <w:color w:val="auto"/>
              </w:rPr>
              <w:t xml:space="preserve"> </w:t>
            </w:r>
          </w:p>
        </w:tc>
      </w:tr>
      <w:tr w:rsidR="00D416E9" w:rsidRPr="00C66D0E" w14:paraId="32F91284" w14:textId="77777777" w:rsidTr="00D416E9">
        <w:trPr>
          <w:gridAfter w:val="1"/>
          <w:wAfter w:w="2118" w:type="dxa"/>
          <w:trHeight w:val="329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100DF112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C5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01E5F09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Nauka wykonywania rozmazów krwi obwodowej (grupa 5-osobowa)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D4CB643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33BB2CF2" w14:textId="77777777" w:rsidTr="00D416E9">
        <w:trPr>
          <w:gridAfter w:val="1"/>
          <w:wAfter w:w="2118" w:type="dxa"/>
          <w:trHeight w:val="24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18482B32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C6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23ADDD7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Nauka liczenia prawidłowych rozmazów krwi obwodowej (grupa 5-osobowa)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0157F22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2D6202AD" w14:textId="77777777" w:rsidTr="00D416E9">
        <w:trPr>
          <w:gridAfter w:val="1"/>
          <w:wAfter w:w="2118" w:type="dxa"/>
          <w:trHeight w:val="31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EB8017A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C7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641D7CA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Ocena jakościowa krwinek czerwonych w rozmazach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5A453DD5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E44F53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48A5FE27" w14:textId="77777777" w:rsidTr="00D416E9">
        <w:trPr>
          <w:gridAfter w:val="1"/>
          <w:wAfter w:w="2118" w:type="dxa"/>
          <w:trHeight w:val="350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40D68B6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C8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3176DAF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Automatyczna i manualna ocena liczby </w:t>
            </w:r>
            <w:proofErr w:type="spellStart"/>
            <w:r w:rsidRPr="00875D23">
              <w:rPr>
                <w:b/>
                <w:bCs/>
                <w:color w:val="auto"/>
              </w:rPr>
              <w:t>retikulocytów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7BC2A0D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E44F53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2E29E474" w14:textId="77777777" w:rsidTr="00D416E9">
        <w:trPr>
          <w:gridAfter w:val="1"/>
          <w:wAfter w:w="2118" w:type="dxa"/>
          <w:trHeight w:val="34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313F84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C9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5029B5E1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Ocena mikroskopowa rozmazów krwi w stanach zapalnych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B336801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3D7B19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635AD743" w14:textId="77777777" w:rsidTr="00D416E9">
        <w:trPr>
          <w:gridAfter w:val="1"/>
          <w:wAfter w:w="2118" w:type="dxa"/>
          <w:trHeight w:val="446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182DF3C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C10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35EF127C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Mielogram – samodzielna ocena (grupa 5 osobowa)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FA4E10F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3D7B19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7E1FF6E8" w14:textId="77777777" w:rsidTr="00D416E9">
        <w:trPr>
          <w:gridAfter w:val="1"/>
          <w:wAfter w:w="2118" w:type="dxa"/>
          <w:trHeight w:val="3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F0104E0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C11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5524CF8E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Samodzielna ocena preparatów krwi obwodowej i szpiku (grupa 5 osobowa)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003B4DB0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3D7B19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6481793B" w14:textId="77777777" w:rsidTr="00D416E9">
        <w:trPr>
          <w:gridAfter w:val="1"/>
          <w:wAfter w:w="2118" w:type="dxa"/>
          <w:trHeight w:val="33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B50154D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C12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3A4DE5F1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Odmłodzenie układu </w:t>
            </w:r>
            <w:proofErr w:type="spellStart"/>
            <w:r w:rsidRPr="00875D23">
              <w:rPr>
                <w:b/>
                <w:bCs/>
                <w:color w:val="auto"/>
              </w:rPr>
              <w:t>białokrwinkowego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/</w:t>
            </w:r>
            <w:proofErr w:type="spellStart"/>
            <w:r w:rsidRPr="00875D23">
              <w:rPr>
                <w:b/>
                <w:bCs/>
                <w:color w:val="auto"/>
              </w:rPr>
              <w:t>left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75D23">
              <w:rPr>
                <w:b/>
                <w:bCs/>
                <w:color w:val="auto"/>
              </w:rPr>
              <w:t>shift</w:t>
            </w:r>
            <w:proofErr w:type="spellEnd"/>
            <w:r w:rsidRPr="00875D23">
              <w:rPr>
                <w:b/>
                <w:bCs/>
                <w:color w:val="auto"/>
              </w:rPr>
              <w:t>/ ocena wyniku, rozmazu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597B268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3D7B19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6C054112" w14:textId="77777777" w:rsidTr="00D416E9">
        <w:trPr>
          <w:gridAfter w:val="1"/>
          <w:wAfter w:w="2118" w:type="dxa"/>
          <w:trHeight w:val="287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5614C01F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C13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51B507B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Niedokrwistości </w:t>
            </w:r>
            <w:proofErr w:type="spellStart"/>
            <w:r w:rsidRPr="00875D23">
              <w:rPr>
                <w:b/>
                <w:bCs/>
                <w:color w:val="auto"/>
              </w:rPr>
              <w:t>mikrocytowe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– ocena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3EB7C1D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3D7B19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33DFF84A" w14:textId="77777777" w:rsidTr="00D416E9">
        <w:trPr>
          <w:gridAfter w:val="1"/>
          <w:wAfter w:w="2118" w:type="dxa"/>
          <w:trHeight w:val="229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09E35E5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C14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0864A76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Niedokrwistości </w:t>
            </w:r>
            <w:proofErr w:type="spellStart"/>
            <w:r w:rsidRPr="00875D23">
              <w:rPr>
                <w:b/>
                <w:bCs/>
                <w:color w:val="auto"/>
              </w:rPr>
              <w:t>makrocytowe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– ocena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AE37A8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3D7B19">
              <w:rPr>
                <w:color w:val="auto"/>
              </w:rPr>
              <w:t>AW18,A.W17, A.U15, A.U16, A.U20, A.U21,A.U22, A.U23</w:t>
            </w:r>
          </w:p>
        </w:tc>
      </w:tr>
      <w:tr w:rsidR="00D416E9" w:rsidRPr="00C66D0E" w14:paraId="0D1FCEC6" w14:textId="77777777" w:rsidTr="00D416E9">
        <w:trPr>
          <w:gridAfter w:val="1"/>
          <w:wAfter w:w="2118" w:type="dxa"/>
          <w:trHeight w:val="172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244FCBC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C15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1BA08793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Niedokrwistości chorób przewlekłych - ocena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787DCC9E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5AFEE7E2" w14:textId="77777777" w:rsidTr="00D416E9">
        <w:trPr>
          <w:gridAfter w:val="1"/>
          <w:wAfter w:w="2118" w:type="dxa"/>
          <w:trHeight w:val="23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184C41B2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C16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4081133E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Niedokrwistości hemolityczne -  ocena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2CC199A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F.U15, F.U16,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.U21,F.U22, F.U23</w:t>
            </w:r>
          </w:p>
        </w:tc>
      </w:tr>
      <w:tr w:rsidR="00D416E9" w:rsidRPr="00C66D0E" w14:paraId="4EB67BF6" w14:textId="77777777" w:rsidTr="00D416E9">
        <w:trPr>
          <w:gridAfter w:val="1"/>
          <w:wAfter w:w="2118" w:type="dxa"/>
          <w:trHeight w:val="23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0012B920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C17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6954A2F1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Erytroblasty i </w:t>
            </w:r>
            <w:proofErr w:type="spellStart"/>
            <w:r w:rsidRPr="00875D23">
              <w:rPr>
                <w:b/>
                <w:bCs/>
                <w:color w:val="auto"/>
              </w:rPr>
              <w:t>paraerytroblasty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w rozmazach krwi obwodowej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EFBD8BB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A.</w:t>
            </w:r>
            <w:r w:rsidRPr="00C66D0E">
              <w:rPr>
                <w:color w:val="auto"/>
              </w:rPr>
              <w:t xml:space="preserve">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345198FA" w14:textId="77777777" w:rsidTr="00D416E9">
        <w:trPr>
          <w:gridAfter w:val="1"/>
          <w:wAfter w:w="2118" w:type="dxa"/>
          <w:trHeight w:val="400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49BE7A49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lastRenderedPageBreak/>
              <w:t>C18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2B662E45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Kolokwium pisemne I -3 pytania otwarte/ Analiza wybranych rozmazów krwi i szpiku z zakresu ćwiczeń 9-17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0A09C830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A.</w:t>
            </w:r>
            <w:r w:rsidRPr="00C66D0E">
              <w:rPr>
                <w:color w:val="auto"/>
              </w:rPr>
              <w:t>U23</w:t>
            </w:r>
          </w:p>
        </w:tc>
      </w:tr>
      <w:tr w:rsidR="00D416E9" w:rsidRPr="00C66D0E" w14:paraId="69B35592" w14:textId="77777777" w:rsidTr="00D416E9">
        <w:trPr>
          <w:gridAfter w:val="1"/>
          <w:wAfter w:w="2118" w:type="dxa"/>
          <w:trHeight w:val="343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396689DC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C19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2DC38B00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Ćwiczenia z hemostazy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41B83CD1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.U20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</w:p>
          <w:p w14:paraId="5401F225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53132ECD" w14:textId="77777777" w:rsidTr="00D416E9">
        <w:trPr>
          <w:gridAfter w:val="1"/>
          <w:wAfter w:w="2118" w:type="dxa"/>
          <w:trHeight w:val="426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1FE6C3F8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C20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2F8B338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Płytki w rozmazach krwi obwodowej i w szpiku w różnych stanach chorobowych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4A00590A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 xml:space="preserve"> 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</w:p>
          <w:p w14:paraId="0A64AB7A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53095C08" w14:textId="77777777" w:rsidTr="00D416E9">
        <w:trPr>
          <w:gridAfter w:val="1"/>
          <w:wAfter w:w="2118" w:type="dxa"/>
          <w:trHeight w:val="36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1F75341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C21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2841A3DB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Szpiczak </w:t>
            </w:r>
            <w:proofErr w:type="spellStart"/>
            <w:r w:rsidRPr="00875D23">
              <w:rPr>
                <w:b/>
                <w:bCs/>
                <w:color w:val="auto"/>
              </w:rPr>
              <w:t>plazmocytowy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– ocena rozmazów krwi i szpiku, interpretacja wyników badań laboratoryjnych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7937C7B8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</w:p>
          <w:p w14:paraId="6BF5E2C4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38EBCC29" w14:textId="77777777" w:rsidTr="00D416E9">
        <w:trPr>
          <w:gridAfter w:val="1"/>
          <w:wAfter w:w="2118" w:type="dxa"/>
          <w:trHeight w:val="31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91C8F3A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C22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47AF6243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Przewlekła białaczka szpikowa, przewlekłe zespoły </w:t>
            </w:r>
            <w:proofErr w:type="spellStart"/>
            <w:r w:rsidRPr="00875D23">
              <w:rPr>
                <w:b/>
                <w:bCs/>
                <w:color w:val="auto"/>
              </w:rPr>
              <w:t>mieloproliferacyjne</w:t>
            </w:r>
            <w:proofErr w:type="spellEnd"/>
            <w:r w:rsidRPr="00875D23">
              <w:rPr>
                <w:b/>
                <w:bCs/>
                <w:color w:val="auto"/>
              </w:rPr>
              <w:t>- ocena  rozmazów mikroskopowych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E59750A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6F67AB01" w14:textId="77777777" w:rsidTr="00D416E9">
        <w:trPr>
          <w:gridAfter w:val="1"/>
          <w:wAfter w:w="2118" w:type="dxa"/>
          <w:trHeight w:val="39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49041E5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C23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3E0C69C3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Ostre białaczki   w rozmazach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7D42313B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.U20, F.U21,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16C018FA" w14:textId="77777777" w:rsidTr="00D416E9">
        <w:trPr>
          <w:gridAfter w:val="1"/>
          <w:wAfter w:w="2118" w:type="dxa"/>
          <w:trHeight w:val="35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771827E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C24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4BF50A2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Ostre białaczki </w:t>
            </w:r>
            <w:proofErr w:type="spellStart"/>
            <w:r w:rsidRPr="00875D23">
              <w:rPr>
                <w:b/>
                <w:bCs/>
                <w:color w:val="auto"/>
              </w:rPr>
              <w:t>limfoblastyczne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–  ocena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A854BF6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.U15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6C4114A8" w14:textId="77777777" w:rsidTr="00D416E9">
        <w:trPr>
          <w:gridAfter w:val="1"/>
          <w:wAfter w:w="2118" w:type="dxa"/>
          <w:trHeight w:val="293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28AE4EB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C25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057CEAC2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Przewlekłe białaczki limfocytowe – ocena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446D0B9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</w:p>
          <w:p w14:paraId="4BC1FE2E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.U22, F.U23</w:t>
            </w:r>
          </w:p>
        </w:tc>
      </w:tr>
      <w:tr w:rsidR="00D416E9" w:rsidRPr="00C66D0E" w14:paraId="39B90B09" w14:textId="77777777" w:rsidTr="00D416E9">
        <w:trPr>
          <w:gridAfter w:val="1"/>
          <w:wAfter w:w="2118" w:type="dxa"/>
          <w:trHeight w:val="235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17C26B18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C26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18932727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proofErr w:type="spellStart"/>
            <w:r w:rsidRPr="00875D23">
              <w:rPr>
                <w:b/>
                <w:bCs/>
                <w:color w:val="auto"/>
              </w:rPr>
              <w:t>Chłoniaki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- ocena szpiku i krwi obwodowej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051B5D1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77E457C9" w14:textId="77777777" w:rsidTr="00D416E9">
        <w:trPr>
          <w:gridAfter w:val="1"/>
          <w:wAfter w:w="2118" w:type="dxa"/>
          <w:trHeight w:val="319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0AE938A2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C27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302E4298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Kolokwium II - 3 pytania otwarte/ Analiza wybranych rozmazów krwi i szpiku z zakresu ćwiczeń 20-26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79BD8D58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.W18,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336E6C42" w14:textId="77777777" w:rsidTr="00D416E9">
        <w:trPr>
          <w:gridAfter w:val="1"/>
          <w:wAfter w:w="2118" w:type="dxa"/>
          <w:trHeight w:val="26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0E08ACBD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C28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7DD785BB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 xml:space="preserve">Zespoły </w:t>
            </w:r>
            <w:proofErr w:type="spellStart"/>
            <w:r w:rsidRPr="00875D23">
              <w:rPr>
                <w:b/>
                <w:bCs/>
                <w:color w:val="auto"/>
              </w:rPr>
              <w:t>mielodysplastyczne</w:t>
            </w:r>
            <w:proofErr w:type="spellEnd"/>
            <w:r w:rsidRPr="00875D23">
              <w:rPr>
                <w:b/>
                <w:bCs/>
                <w:color w:val="auto"/>
              </w:rPr>
              <w:t xml:space="preserve"> – ocena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5032442E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 w:rsidRPr="00C66D0E">
              <w:rPr>
                <w:color w:val="auto"/>
              </w:rPr>
              <w:t xml:space="preserve">F.W18,F.W17,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30EFE3D1" w14:textId="77777777" w:rsidTr="00D416E9">
        <w:trPr>
          <w:gridAfter w:val="1"/>
          <w:wAfter w:w="2118" w:type="dxa"/>
          <w:trHeight w:val="345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2E3BE7C2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C29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4B36D7C4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Interpretacja wyników morfologii uzyskanych metodą automatyczną z weryfikacją mikroskopową.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12004F53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.W2 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.W3,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.W7, F.W17, F.W18, F.U2,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.U4,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  <w:tr w:rsidR="00D416E9" w:rsidRPr="00C66D0E" w14:paraId="5EB44007" w14:textId="77777777" w:rsidTr="00D416E9">
        <w:trPr>
          <w:gridAfter w:val="1"/>
          <w:wAfter w:w="2118" w:type="dxa"/>
          <w:trHeight w:val="17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7E039965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C30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  <w:vAlign w:val="center"/>
          </w:tcPr>
          <w:p w14:paraId="6B20BB0A" w14:textId="77777777" w:rsidR="00D416E9" w:rsidRPr="00875D23" w:rsidRDefault="00D416E9" w:rsidP="00D416E9">
            <w:pPr>
              <w:spacing w:after="11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75D23">
              <w:rPr>
                <w:b/>
                <w:bCs/>
                <w:color w:val="auto"/>
              </w:rPr>
              <w:t>Zaliczenie praktyczne ćwiczeń - ocena 3 rozmazów krwi i szpiku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auto"/>
          </w:tcPr>
          <w:p w14:paraId="61B45881" w14:textId="77777777" w:rsidR="00D416E9" w:rsidRPr="00C66D0E" w:rsidRDefault="00D416E9" w:rsidP="00D416E9">
            <w:pPr>
              <w:spacing w:after="11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.W2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.W3,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.W17,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.W18,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.U4,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.U6,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.U15,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.U16, F.U20,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.U21,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 xml:space="preserve">.U22, </w:t>
            </w:r>
            <w:r>
              <w:rPr>
                <w:color w:val="auto"/>
              </w:rPr>
              <w:t>A</w:t>
            </w:r>
            <w:r w:rsidRPr="00C66D0E">
              <w:rPr>
                <w:color w:val="auto"/>
              </w:rPr>
              <w:t>.U23</w:t>
            </w:r>
          </w:p>
        </w:tc>
      </w:tr>
    </w:tbl>
    <w:p w14:paraId="23A5BFEB" w14:textId="77777777" w:rsidR="00C01834" w:rsidRPr="00F43D8B" w:rsidRDefault="00C01834" w:rsidP="00075055">
      <w:pPr>
        <w:spacing w:after="11" w:line="259" w:lineRule="auto"/>
        <w:jc w:val="center"/>
        <w:rPr>
          <w:b/>
          <w:bCs/>
          <w:color w:val="auto"/>
          <w:sz w:val="24"/>
        </w:rPr>
      </w:pPr>
    </w:p>
    <w:p w14:paraId="28C04E73" w14:textId="58D90B75" w:rsidR="00C01834" w:rsidRPr="00F43D8B" w:rsidRDefault="00C01834" w:rsidP="00075055">
      <w:pPr>
        <w:spacing w:after="11" w:line="259" w:lineRule="auto"/>
        <w:ind w:left="0" w:firstLine="0"/>
        <w:jc w:val="center"/>
        <w:rPr>
          <w:b/>
          <w:bCs/>
          <w:color w:val="auto"/>
        </w:rPr>
      </w:pPr>
    </w:p>
    <w:p w14:paraId="19996697" w14:textId="77777777" w:rsidR="002453B1" w:rsidRPr="00F43D8B" w:rsidRDefault="002453B1" w:rsidP="00075055">
      <w:pPr>
        <w:spacing w:after="11" w:line="259" w:lineRule="auto"/>
        <w:ind w:left="0" w:firstLine="0"/>
        <w:jc w:val="center"/>
        <w:rPr>
          <w:b/>
          <w:bCs/>
          <w:color w:val="auto"/>
        </w:rPr>
      </w:pPr>
    </w:p>
    <w:p w14:paraId="346E8384" w14:textId="77777777" w:rsidR="00014630" w:rsidRPr="00F43D8B" w:rsidRDefault="00014630" w:rsidP="00075055">
      <w:pPr>
        <w:pStyle w:val="Nagwek1"/>
        <w:spacing w:after="0"/>
        <w:ind w:left="0" w:firstLine="0"/>
        <w:rPr>
          <w:bCs/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F43D8B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F43D8B" w:rsidRDefault="00014630" w:rsidP="000750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jc w:val="center"/>
              <w:rPr>
                <w:b/>
                <w:bCs/>
                <w:smallCaps/>
                <w:color w:val="auto"/>
              </w:rPr>
            </w:pPr>
            <w:bookmarkStart w:id="1" w:name="_Hlk33528811"/>
            <w:r w:rsidRPr="00F43D8B">
              <w:rPr>
                <w:b/>
                <w:bCs/>
                <w:smallCaps/>
                <w:color w:val="auto"/>
                <w:sz w:val="24"/>
              </w:rPr>
              <w:t>Literatura</w:t>
            </w:r>
          </w:p>
        </w:tc>
      </w:tr>
      <w:tr w:rsidR="00014630" w:rsidRPr="00F43D8B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F43D8B" w:rsidRDefault="00014630" w:rsidP="00075055">
            <w:pPr>
              <w:spacing w:after="0" w:line="259" w:lineRule="auto"/>
              <w:ind w:left="0" w:right="235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Obowiązkowa</w:t>
            </w:r>
          </w:p>
        </w:tc>
      </w:tr>
      <w:bookmarkEnd w:id="1"/>
      <w:tr w:rsidR="00014630" w:rsidRPr="00F43D8B" w14:paraId="493D1E2C" w14:textId="77777777" w:rsidTr="001A427F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96BEE30" w14:textId="77777777" w:rsidR="00264616" w:rsidRPr="002C5F39" w:rsidRDefault="00264616" w:rsidP="00075055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C5F39">
              <w:rPr>
                <w:rFonts w:ascii="Arial" w:hAnsi="Arial" w:cs="Arial"/>
                <w:sz w:val="20"/>
                <w:szCs w:val="20"/>
              </w:rPr>
              <w:t>Hematologia, Wielka Interna tom 10,  Warszawa 2011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dostępna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</w:p>
          <w:p w14:paraId="0C9D5FF0" w14:textId="77777777" w:rsidR="00264616" w:rsidRDefault="00264616" w:rsidP="00075055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C5F39">
              <w:rPr>
                <w:rFonts w:ascii="Arial" w:hAnsi="Arial" w:cs="Arial"/>
                <w:sz w:val="20"/>
                <w:szCs w:val="20"/>
              </w:rPr>
              <w:t>Podstawowe laboratoryjne badania hematologiczne, H. Bomski, PZWL, 1998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8C86C" w14:textId="3E696628" w:rsidR="00264616" w:rsidRPr="002C5F39" w:rsidRDefault="00264616" w:rsidP="00075055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C5F39">
              <w:rPr>
                <w:rFonts w:ascii="Arial" w:hAnsi="Arial" w:cs="Arial"/>
                <w:sz w:val="20"/>
                <w:szCs w:val="20"/>
              </w:rPr>
              <w:t xml:space="preserve">Podstawy hematologii, red. A. </w:t>
            </w:r>
            <w:proofErr w:type="spellStart"/>
            <w:r w:rsidRPr="002C5F39">
              <w:rPr>
                <w:rFonts w:ascii="Arial" w:hAnsi="Arial" w:cs="Arial"/>
                <w:sz w:val="20"/>
                <w:szCs w:val="20"/>
              </w:rPr>
              <w:t>Dmoszyńska</w:t>
            </w:r>
            <w:proofErr w:type="spellEnd"/>
            <w:r w:rsidRPr="002C5F39">
              <w:rPr>
                <w:rFonts w:ascii="Arial" w:hAnsi="Arial" w:cs="Arial"/>
                <w:sz w:val="20"/>
                <w:szCs w:val="20"/>
              </w:rPr>
              <w:t xml:space="preserve">, wydawnictwo </w:t>
            </w:r>
            <w:proofErr w:type="spellStart"/>
            <w:r w:rsidRPr="002C5F39">
              <w:rPr>
                <w:rFonts w:ascii="Arial" w:hAnsi="Arial" w:cs="Arial"/>
                <w:sz w:val="20"/>
                <w:szCs w:val="20"/>
              </w:rPr>
              <w:t>Czelej</w:t>
            </w:r>
            <w:proofErr w:type="spellEnd"/>
            <w:r w:rsidRPr="002C5F39">
              <w:rPr>
                <w:rFonts w:ascii="Arial" w:hAnsi="Arial" w:cs="Arial"/>
                <w:sz w:val="20"/>
                <w:szCs w:val="20"/>
              </w:rPr>
              <w:t>, wydanie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II lub</w:t>
            </w:r>
            <w:r w:rsidRPr="002C5F39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C5F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528821" w14:textId="43A2DEE8" w:rsidR="00014630" w:rsidRPr="00F43D8B" w:rsidRDefault="00264616" w:rsidP="00075055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4630" w:rsidRPr="00F43D8B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F43D8B" w:rsidRDefault="00014630" w:rsidP="00075055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Uzupełniająca</w:t>
            </w:r>
          </w:p>
        </w:tc>
      </w:tr>
      <w:tr w:rsidR="00264616" w:rsidRPr="00F43D8B" w14:paraId="2B0597DD" w14:textId="77777777" w:rsidTr="001A427F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4840BB00" w14:textId="77777777" w:rsidR="00264616" w:rsidRPr="002C5F39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t>Diagnostyka Laboratoryjna, B. Solnica, PZWL,  Warszawa 2014, rozdz. 8. Diagnostyka laboratoryjna chorób układu krwiotwórczego.</w:t>
            </w:r>
          </w:p>
          <w:p w14:paraId="7652CF0E" w14:textId="77777777" w:rsidR="00264616" w:rsidRPr="002C5F39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t>Interna Szczeklika 2016, rozdział VI.</w:t>
            </w:r>
          </w:p>
          <w:p w14:paraId="61DE470B" w14:textId="77777777" w:rsidR="00264616" w:rsidRPr="002C5F39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Podstawy medycyny wewnętrznej Harrisona, część V Hematologia i onkologia, 267-369,PZWL Warszawa 2000.</w:t>
            </w:r>
          </w:p>
          <w:p w14:paraId="27584DAF" w14:textId="77777777" w:rsidR="00264616" w:rsidRPr="002C5F39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t>Hematologia w praktyce, K. Sułek, PZWL, Warszawa 2007.</w:t>
            </w:r>
          </w:p>
          <w:p w14:paraId="01A90081" w14:textId="77777777" w:rsidR="00264616" w:rsidRPr="002C5F39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t xml:space="preserve">Diagnostyka </w:t>
            </w:r>
            <w:proofErr w:type="spellStart"/>
            <w:r w:rsidRPr="002C5F39">
              <w:rPr>
                <w:rFonts w:ascii="Arial" w:hAnsi="Arial" w:cs="Arial"/>
                <w:bCs/>
                <w:sz w:val="20"/>
                <w:szCs w:val="20"/>
              </w:rPr>
              <w:t>cytomorfologiczna</w:t>
            </w:r>
            <w:proofErr w:type="spellEnd"/>
            <w:r w:rsidRPr="002C5F39">
              <w:rPr>
                <w:rFonts w:ascii="Arial" w:hAnsi="Arial" w:cs="Arial"/>
                <w:bCs/>
                <w:sz w:val="20"/>
                <w:szCs w:val="20"/>
              </w:rPr>
              <w:t xml:space="preserve"> szpiku, K. Sułek, wyd. </w:t>
            </w:r>
            <w:proofErr w:type="spellStart"/>
            <w:r w:rsidRPr="002C5F39">
              <w:rPr>
                <w:rFonts w:ascii="Arial" w:hAnsi="Arial" w:cs="Arial"/>
                <w:bCs/>
                <w:sz w:val="20"/>
                <w:szCs w:val="20"/>
              </w:rPr>
              <w:t>Selezjańskie</w:t>
            </w:r>
            <w:proofErr w:type="spellEnd"/>
            <w:r w:rsidRPr="002C5F39">
              <w:rPr>
                <w:rFonts w:ascii="Arial" w:hAnsi="Arial" w:cs="Arial"/>
                <w:bCs/>
                <w:sz w:val="20"/>
                <w:szCs w:val="20"/>
              </w:rPr>
              <w:t>, 2003.</w:t>
            </w:r>
          </w:p>
          <w:p w14:paraId="4B8504BE" w14:textId="77777777" w:rsidR="00264616" w:rsidRPr="002C5F39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t>Hematologia, L. Waterbury, Urban &amp;Partner, Wrocław 1998.</w:t>
            </w:r>
          </w:p>
          <w:p w14:paraId="4913C97C" w14:textId="77777777" w:rsidR="00264616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t>Hematologia Kliniczna, red. K. Janicki.</w:t>
            </w:r>
          </w:p>
          <w:p w14:paraId="185629B7" w14:textId="3E4F6566" w:rsidR="00264616" w:rsidRPr="002C5F39" w:rsidRDefault="00264616" w:rsidP="00075055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F39">
              <w:rPr>
                <w:rFonts w:ascii="Arial" w:hAnsi="Arial" w:cs="Arial"/>
                <w:bCs/>
                <w:sz w:val="20"/>
                <w:szCs w:val="20"/>
              </w:rPr>
              <w:t xml:space="preserve">Diagnostyka Laboratoryjna , red. U. </w:t>
            </w:r>
            <w:proofErr w:type="spellStart"/>
            <w:r w:rsidRPr="002C5F39">
              <w:rPr>
                <w:rFonts w:ascii="Arial" w:hAnsi="Arial" w:cs="Arial"/>
                <w:bCs/>
                <w:sz w:val="20"/>
                <w:szCs w:val="20"/>
              </w:rPr>
              <w:t>Demkow</w:t>
            </w:r>
            <w:proofErr w:type="spellEnd"/>
            <w:r w:rsidRPr="002C5F39">
              <w:rPr>
                <w:rFonts w:ascii="Arial" w:hAnsi="Arial" w:cs="Arial"/>
                <w:bCs/>
                <w:sz w:val="20"/>
                <w:szCs w:val="20"/>
              </w:rPr>
              <w:t>, WUM</w:t>
            </w:r>
          </w:p>
          <w:p w14:paraId="47BFFACE" w14:textId="1DDA86E0" w:rsidR="00264616" w:rsidRPr="00F43D8B" w:rsidRDefault="00264616" w:rsidP="00075055">
            <w:pPr>
              <w:spacing w:after="0" w:line="259" w:lineRule="auto"/>
              <w:ind w:left="0" w:right="7996" w:firstLine="0"/>
              <w:jc w:val="center"/>
              <w:rPr>
                <w:b/>
                <w:bCs/>
                <w:color w:val="aut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742B585" w14:textId="7E4DA10D" w:rsidR="00C01834" w:rsidRPr="00F43D8B" w:rsidRDefault="00C01834" w:rsidP="00075055">
      <w:pPr>
        <w:ind w:left="0" w:firstLine="0"/>
        <w:jc w:val="center"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F43D8B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F43D8B" w:rsidRDefault="00CA3ACF" w:rsidP="00075055">
            <w:pPr>
              <w:pStyle w:val="Nagwek1"/>
              <w:numPr>
                <w:ilvl w:val="0"/>
                <w:numId w:val="1"/>
              </w:numPr>
              <w:spacing w:after="241"/>
              <w:rPr>
                <w:bCs/>
                <w:smallCaps/>
                <w:color w:val="auto"/>
              </w:rPr>
            </w:pPr>
            <w:r w:rsidRPr="00F43D8B">
              <w:rPr>
                <w:bCs/>
                <w:smallCaps/>
                <w:color w:val="auto"/>
              </w:rPr>
              <w:t>Sposoby weryfikacji efektów uczenia się</w:t>
            </w:r>
          </w:p>
        </w:tc>
      </w:tr>
      <w:tr w:rsidR="00A3096F" w:rsidRPr="00F43D8B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F43D8B" w:rsidRDefault="00A42ACC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S</w:t>
            </w:r>
            <w:r w:rsidR="00A3096F" w:rsidRPr="00F43D8B">
              <w:rPr>
                <w:b/>
                <w:bCs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F43D8B" w:rsidRDefault="00A3096F" w:rsidP="00075055">
            <w:pPr>
              <w:spacing w:after="0" w:line="259" w:lineRule="auto"/>
              <w:ind w:left="33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 xml:space="preserve">Sposoby weryfikacji efektu </w:t>
            </w:r>
            <w:r w:rsidR="00CA3ACF" w:rsidRPr="00F43D8B">
              <w:rPr>
                <w:b/>
                <w:bCs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F43D8B" w:rsidRDefault="00A3096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F43D8B">
              <w:rPr>
                <w:b/>
                <w:bCs/>
                <w:color w:val="auto"/>
              </w:rPr>
              <w:t>Kryterium zaliczenia</w:t>
            </w:r>
          </w:p>
        </w:tc>
      </w:tr>
      <w:tr w:rsidR="00A3096F" w:rsidRPr="00F43D8B" w14:paraId="387B7A57" w14:textId="77777777" w:rsidTr="00895B48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1301D38" w14:textId="50B76C48" w:rsidR="00A3096F" w:rsidRPr="00F43D8B" w:rsidRDefault="00A3096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F745027" w14:textId="47DEFDB2" w:rsidR="00A3096F" w:rsidRPr="00F43D8B" w:rsidRDefault="00A3096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C33C0E3" w14:textId="6B77F67A" w:rsidR="00A3096F" w:rsidRPr="00F43D8B" w:rsidRDefault="00A3096F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iCs/>
                <w:color w:val="auto"/>
              </w:rPr>
            </w:pPr>
            <w:r w:rsidRPr="00F43D8B">
              <w:rPr>
                <w:b/>
                <w:bCs/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A3096F" w:rsidRPr="00F43D8B" w14:paraId="059BC205" w14:textId="77777777" w:rsidTr="00895B48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5B6534C" w14:textId="77777777" w:rsidR="00AE4340" w:rsidRDefault="00AE4340" w:rsidP="000750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.U2, 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.U4,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.U6,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.U10,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.U15,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>.U16,</w:t>
            </w:r>
            <w:r w:rsidR="00231859">
              <w:rPr>
                <w:rFonts w:asciiTheme="minorHAnsi" w:hAnsiTheme="minorHAnsi" w:cstheme="minorHAnsi"/>
                <w:szCs w:val="18"/>
              </w:rPr>
              <w:t>A.U17,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>.U20</w:t>
            </w:r>
            <w:r>
              <w:rPr>
                <w:rFonts w:asciiTheme="minorHAnsi" w:hAnsiTheme="minorHAnsi" w:cstheme="minorHAnsi"/>
                <w:szCs w:val="18"/>
              </w:rPr>
              <w:t xml:space="preserve"> A</w:t>
            </w:r>
            <w:r w:rsidRPr="00315198">
              <w:rPr>
                <w:rFonts w:asciiTheme="minorHAnsi" w:hAnsiTheme="minorHAnsi" w:cstheme="minorHAnsi"/>
                <w:szCs w:val="18"/>
              </w:rPr>
              <w:t>.U21</w:t>
            </w:r>
            <w:r w:rsidR="00231859">
              <w:rPr>
                <w:rFonts w:asciiTheme="minorHAnsi" w:hAnsiTheme="minorHAnsi" w:cstheme="minorHAnsi"/>
                <w:szCs w:val="18"/>
              </w:rPr>
              <w:t xml:space="preserve">, </w:t>
            </w:r>
            <w:r w:rsidR="00B44C29">
              <w:rPr>
                <w:rFonts w:asciiTheme="minorHAnsi" w:hAnsiTheme="minorHAnsi" w:cstheme="minorHAnsi"/>
                <w:szCs w:val="18"/>
              </w:rPr>
              <w:t>A.U22,A.U23</w:t>
            </w:r>
          </w:p>
          <w:p w14:paraId="74112615" w14:textId="43A84055" w:rsidR="00753EA6" w:rsidRPr="00753EA6" w:rsidRDefault="00753EA6" w:rsidP="0007505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53EA6">
              <w:rPr>
                <w:rFonts w:cstheme="minorHAnsi"/>
                <w:szCs w:val="18"/>
              </w:rPr>
              <w:t>S1-15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7777E1DE" w14:textId="6EB5F459" w:rsidR="00A3096F" w:rsidRPr="00753EA6" w:rsidRDefault="00264616" w:rsidP="0007505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53EA6">
              <w:rPr>
                <w:iCs/>
                <w:color w:val="auto"/>
              </w:rPr>
              <w:t>EGZAMIN PRAKTYCZNY I TESTOWY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28D7ABA" w14:textId="263DFF62" w:rsidR="00264616" w:rsidRDefault="00264616" w:rsidP="000750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EGZAMIN PRAKTYCZNY: udzielenie prawidłowego rozpoznania na 3 z 3 preparatów</w:t>
            </w:r>
            <w:r w:rsidR="00B77A4D">
              <w:rPr>
                <w:rFonts w:asciiTheme="minorHAnsi" w:hAnsiTheme="minorHAnsi" w:cstheme="minorHAnsi"/>
                <w:bCs/>
                <w:szCs w:val="18"/>
              </w:rPr>
              <w:t>.</w:t>
            </w:r>
          </w:p>
          <w:p w14:paraId="121DB982" w14:textId="44FD02C9" w:rsidR="00B77A4D" w:rsidRDefault="00B77A4D" w:rsidP="000750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EGZAMIN TESTOWY: UZYSKANIE CO NAJMNIEJ 60% POPRAWNYCH ODPOWIEDZI</w:t>
            </w:r>
          </w:p>
          <w:p w14:paraId="4D20FD21" w14:textId="6EBE6380" w:rsidR="00A3096F" w:rsidRPr="00F43D8B" w:rsidRDefault="00A3096F" w:rsidP="00075055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</w:tc>
      </w:tr>
      <w:tr w:rsidR="001D4A83" w:rsidRPr="00F43D8B" w14:paraId="37A89F01" w14:textId="77777777" w:rsidTr="00895B48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7A6A8B4" w14:textId="7FB9FF81" w:rsidR="001D4A83" w:rsidRPr="006C49B6" w:rsidRDefault="001D4A83" w:rsidP="000750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15198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.U2, 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.U4,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.U6,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.U10,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.U15,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.U16,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>.U20</w:t>
            </w:r>
            <w:r>
              <w:rPr>
                <w:rFonts w:asciiTheme="minorHAnsi" w:hAnsiTheme="minorHAnsi" w:cstheme="minorHAnsi"/>
                <w:szCs w:val="18"/>
              </w:rPr>
              <w:t xml:space="preserve"> A</w:t>
            </w:r>
            <w:r w:rsidRPr="00315198">
              <w:rPr>
                <w:rFonts w:asciiTheme="minorHAnsi" w:hAnsiTheme="minorHAnsi" w:cstheme="minorHAnsi"/>
                <w:szCs w:val="18"/>
              </w:rPr>
              <w:t>.U21</w:t>
            </w:r>
            <w:r w:rsidR="00D5092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315198">
              <w:rPr>
                <w:rFonts w:asciiTheme="minorHAnsi" w:hAnsiTheme="minorHAnsi" w:cstheme="minorHAnsi"/>
                <w:szCs w:val="18"/>
              </w:rPr>
              <w:t>,</w:t>
            </w:r>
            <w:r w:rsidR="003F5026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D50925">
              <w:rPr>
                <w:rFonts w:asciiTheme="minorHAnsi" w:hAnsiTheme="minorHAnsi" w:cstheme="minorHAnsi"/>
                <w:szCs w:val="18"/>
              </w:rPr>
              <w:t>A.W1 A.W17, A.W18</w:t>
            </w:r>
            <w:r w:rsidR="00231859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FA2C98C" w14:textId="12D52217" w:rsidR="001D4A83" w:rsidRPr="00753EA6" w:rsidRDefault="001D4A83" w:rsidP="00075055">
            <w:pPr>
              <w:spacing w:after="0" w:line="259" w:lineRule="auto"/>
              <w:ind w:left="0" w:firstLine="0"/>
              <w:jc w:val="center"/>
              <w:rPr>
                <w:iCs/>
                <w:color w:val="auto"/>
              </w:rPr>
            </w:pPr>
            <w:r w:rsidRPr="00753EA6">
              <w:rPr>
                <w:rFonts w:asciiTheme="minorHAnsi" w:hAnsiTheme="minorHAnsi" w:cstheme="minorHAnsi"/>
                <w:szCs w:val="18"/>
              </w:rPr>
              <w:t xml:space="preserve">Zaliczenie praktyczne ćwiczeń na ostatnich zajęciach ćwiczeniowych- </w:t>
            </w:r>
            <w:r w:rsidRPr="00753EA6">
              <w:rPr>
                <w:rFonts w:asciiTheme="minorHAnsi" w:hAnsiTheme="minorHAnsi" w:cstheme="minorHAnsi"/>
                <w:iCs/>
                <w:szCs w:val="18"/>
              </w:rPr>
              <w:t>Raport z wykonanego zadania</w:t>
            </w:r>
            <w:r w:rsidRPr="00753EA6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6987A34" w14:textId="77777777" w:rsidR="001D4A83" w:rsidRDefault="001D4A83" w:rsidP="00075055">
            <w:pPr>
              <w:spacing w:after="0" w:line="259" w:lineRule="auto"/>
              <w:ind w:left="0" w:firstLine="0"/>
              <w:rPr>
                <w:rStyle w:val="Uwydatnienie"/>
                <w:rFonts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6C49B6">
              <w:rPr>
                <w:rStyle w:val="Uwydatnienie"/>
                <w:rFonts w:asciiTheme="minorHAnsi" w:hAnsiTheme="minorHAnsi" w:cstheme="minorHAnsi"/>
                <w:color w:val="000000" w:themeColor="text1"/>
                <w:szCs w:val="18"/>
              </w:rPr>
              <w:t xml:space="preserve">Prawidłowa ocena 3 rozmazów krwi obwodowej </w:t>
            </w:r>
            <w:r>
              <w:rPr>
                <w:rStyle w:val="Uwydatnienie"/>
                <w:rFonts w:asciiTheme="minorHAnsi" w:hAnsiTheme="minorHAnsi" w:cstheme="minorHAnsi"/>
                <w:color w:val="000000" w:themeColor="text1"/>
                <w:szCs w:val="18"/>
              </w:rPr>
              <w:t>i</w:t>
            </w:r>
            <w:r>
              <w:rPr>
                <w:rStyle w:val="Uwydatnienie"/>
                <w:rFonts w:cstheme="minorHAnsi"/>
                <w:color w:val="000000" w:themeColor="text1"/>
                <w:szCs w:val="18"/>
              </w:rPr>
              <w:t xml:space="preserve"> ich interpretacja pisemna</w:t>
            </w:r>
          </w:p>
          <w:p w14:paraId="031AD6A1" w14:textId="24422D45" w:rsidR="001D4A83" w:rsidRDefault="001D4A83" w:rsidP="000750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Style w:val="Uwydatnienie"/>
                <w:rFonts w:cstheme="minorHAnsi"/>
                <w:color w:val="000000" w:themeColor="text1"/>
                <w:szCs w:val="18"/>
              </w:rPr>
              <w:t xml:space="preserve">  ZALICZENIE</w:t>
            </w:r>
          </w:p>
        </w:tc>
      </w:tr>
      <w:tr w:rsidR="001D4A83" w:rsidRPr="00F43D8B" w14:paraId="06A6B69B" w14:textId="77777777" w:rsidTr="00895B48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5ACE5D36" w14:textId="5AE65BFE" w:rsidR="001D4A83" w:rsidRPr="006C49B6" w:rsidRDefault="001D4A83" w:rsidP="000750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F.W1, 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F.W2 , </w:t>
            </w: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F.W3, 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F.W6, F.W7, F.W17, F.W18,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.U2, 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color w:val="auto"/>
                <w:szCs w:val="18"/>
              </w:rPr>
              <w:t xml:space="preserve">.U4,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.U6,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.U10,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.U15,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 xml:space="preserve">.U16, </w:t>
            </w:r>
            <w:r>
              <w:rPr>
                <w:rFonts w:asciiTheme="minorHAnsi" w:hAnsiTheme="minorHAnsi" w:cstheme="minorHAnsi"/>
                <w:szCs w:val="18"/>
              </w:rPr>
              <w:t>A</w:t>
            </w:r>
            <w:r w:rsidRPr="00315198">
              <w:rPr>
                <w:rFonts w:asciiTheme="minorHAnsi" w:hAnsiTheme="minorHAnsi" w:cstheme="minorHAnsi"/>
                <w:szCs w:val="18"/>
              </w:rPr>
              <w:t>.U20</w:t>
            </w:r>
            <w:r>
              <w:rPr>
                <w:rFonts w:asciiTheme="minorHAnsi" w:hAnsiTheme="minorHAnsi" w:cstheme="minorHAnsi"/>
                <w:szCs w:val="18"/>
              </w:rPr>
              <w:t xml:space="preserve"> A</w:t>
            </w:r>
            <w:r w:rsidRPr="00315198">
              <w:rPr>
                <w:rFonts w:asciiTheme="minorHAnsi" w:hAnsiTheme="minorHAnsi" w:cstheme="minorHAnsi"/>
                <w:szCs w:val="18"/>
              </w:rPr>
              <w:t>.U21</w:t>
            </w:r>
            <w:r>
              <w:rPr>
                <w:rFonts w:asciiTheme="minorHAnsi" w:hAnsiTheme="minorHAnsi" w:cstheme="minorHAnsi"/>
                <w:szCs w:val="18"/>
              </w:rPr>
              <w:t>, A.U23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9DAC792" w14:textId="75E721A2" w:rsidR="001D4A83" w:rsidRDefault="001D4A83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iCs/>
                <w:color w:val="auto"/>
              </w:rPr>
            </w:pPr>
            <w:bookmarkStart w:id="2" w:name="_Hlk45540860"/>
            <w:r w:rsidRPr="006C49B6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>Kolokwia pisemne</w:t>
            </w:r>
            <w:bookmarkEnd w:id="2"/>
            <w: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 (dwa) – 3 pytania otwarte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1926F58C" w14:textId="19AEE60D" w:rsidR="001D4A83" w:rsidRDefault="001D4A83" w:rsidP="000750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OCENA</w:t>
            </w:r>
          </w:p>
        </w:tc>
      </w:tr>
      <w:tr w:rsidR="001D4A83" w:rsidRPr="00F43D8B" w14:paraId="13338F2A" w14:textId="77777777" w:rsidTr="00895B48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4DA3588D" w14:textId="2FCC4578" w:rsidR="001D4A83" w:rsidRPr="006C49B6" w:rsidRDefault="00231859" w:rsidP="000750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W1-W30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0E88FEE7" w14:textId="49C7CC48" w:rsidR="001D4A83" w:rsidRDefault="001D4A83" w:rsidP="00075055">
            <w:pPr>
              <w:spacing w:after="0" w:line="259" w:lineRule="auto"/>
              <w:ind w:left="0" w:firstLine="0"/>
              <w:jc w:val="center"/>
              <w:rPr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 Kartkówki – 3 pytania otwarte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14:paraId="38A7AA0D" w14:textId="1A289A12" w:rsidR="001D4A83" w:rsidRDefault="001D4A83" w:rsidP="000750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ZALICZENIE</w:t>
            </w:r>
          </w:p>
        </w:tc>
      </w:tr>
    </w:tbl>
    <w:p w14:paraId="436EE3ED" w14:textId="77777777" w:rsidR="00C01834" w:rsidRPr="00F43D8B" w:rsidRDefault="00C01834" w:rsidP="00075055">
      <w:pPr>
        <w:spacing w:after="0" w:line="264" w:lineRule="auto"/>
        <w:ind w:left="-6" w:hanging="11"/>
        <w:jc w:val="center"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F43D8B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09A6129" w14:textId="77777777" w:rsidR="00322EB9" w:rsidRPr="00A76A4C" w:rsidRDefault="00E55362" w:rsidP="00075055">
            <w:pPr>
              <w:spacing w:after="0" w:line="259" w:lineRule="auto"/>
              <w:ind w:left="0" w:right="235" w:firstLine="0"/>
              <w:jc w:val="center"/>
              <w:rPr>
                <w:b/>
                <w:bCs/>
                <w:smallCaps/>
                <w:color w:val="auto"/>
                <w:szCs w:val="18"/>
              </w:rPr>
            </w:pPr>
            <w:r w:rsidRPr="00A76A4C">
              <w:rPr>
                <w:b/>
                <w:bCs/>
                <w:smallCaps/>
                <w:color w:val="auto"/>
                <w:szCs w:val="18"/>
              </w:rPr>
              <w:t xml:space="preserve">Informacje dodatkowe </w:t>
            </w:r>
          </w:p>
          <w:p w14:paraId="288850B5" w14:textId="540B9A55" w:rsidR="00322EB9" w:rsidRPr="00A76A4C" w:rsidRDefault="00322EB9" w:rsidP="00075055">
            <w:pPr>
              <w:spacing w:after="0" w:line="259" w:lineRule="auto"/>
              <w:ind w:left="0" w:right="235" w:firstLine="0"/>
              <w:rPr>
                <w:b/>
                <w:color w:val="auto"/>
                <w:szCs w:val="18"/>
              </w:rPr>
            </w:pPr>
            <w:r w:rsidRPr="00A76A4C">
              <w:rPr>
                <w:b/>
                <w:color w:val="auto"/>
                <w:szCs w:val="18"/>
              </w:rPr>
              <w:t xml:space="preserve">         </w:t>
            </w:r>
            <w:r w:rsidR="00753EA6" w:rsidRPr="00A76A4C">
              <w:rPr>
                <w:b/>
                <w:color w:val="auto"/>
                <w:szCs w:val="18"/>
              </w:rPr>
              <w:t>Ćwi</w:t>
            </w:r>
            <w:r w:rsidRPr="00A76A4C">
              <w:rPr>
                <w:b/>
                <w:color w:val="auto"/>
                <w:szCs w:val="18"/>
              </w:rPr>
              <w:t>czenia odbywają się w Zakładzie Medycyny Laboratoryjnej Katedry Biochemii i Chemii Klinicznej Wydziału    Farmaceutycznego, ul. Banacha 1a, blok C, niski parter, sala 23D i 24D.</w:t>
            </w:r>
            <w:r w:rsidR="00753EA6" w:rsidRPr="00A76A4C">
              <w:rPr>
                <w:b/>
                <w:color w:val="auto"/>
                <w:szCs w:val="18"/>
              </w:rPr>
              <w:t xml:space="preserve">  </w:t>
            </w:r>
          </w:p>
          <w:p w14:paraId="2318EB5E" w14:textId="77777777" w:rsidR="00014630" w:rsidRPr="00A76A4C" w:rsidRDefault="00322EB9" w:rsidP="00075055">
            <w:pPr>
              <w:ind w:left="360" w:firstLine="0"/>
              <w:rPr>
                <w:b/>
                <w:color w:val="auto"/>
                <w:szCs w:val="18"/>
              </w:rPr>
            </w:pPr>
            <w:r w:rsidRPr="00A76A4C">
              <w:rPr>
                <w:b/>
                <w:color w:val="auto"/>
                <w:szCs w:val="18"/>
              </w:rPr>
              <w:t>Na zajęciach obowiązuje bezwzględnie odzież ochronna i zmienne obuwie ze względu na pracę z materiałem potencjalnie zakaźnym.</w:t>
            </w:r>
          </w:p>
          <w:p w14:paraId="4BBDB116" w14:textId="038B8B6D" w:rsidR="00A76A4C" w:rsidRPr="00A76A4C" w:rsidRDefault="00A76A4C" w:rsidP="00075055">
            <w:pPr>
              <w:ind w:left="360" w:firstLine="0"/>
              <w:rPr>
                <w:b/>
                <w:bCs/>
                <w:color w:val="auto"/>
                <w:szCs w:val="18"/>
              </w:rPr>
            </w:pPr>
            <w:r w:rsidRPr="00A76A4C">
              <w:rPr>
                <w:b/>
                <w:bCs/>
                <w:color w:val="auto"/>
                <w:szCs w:val="18"/>
              </w:rPr>
              <w:t>Liczba możliwych terminów zaliczeń przedmiotu: 3, w tym zaliczeń dopuszczających do egzaminu: 3</w:t>
            </w:r>
          </w:p>
        </w:tc>
      </w:tr>
    </w:tbl>
    <w:p w14:paraId="38D22AA0" w14:textId="1A0D3F6D" w:rsidR="00F016D9" w:rsidRPr="00F43D8B" w:rsidRDefault="003A2874" w:rsidP="00075055">
      <w:pPr>
        <w:ind w:left="0" w:firstLine="0"/>
        <w:jc w:val="center"/>
        <w:rPr>
          <w:b/>
          <w:bCs/>
          <w:i/>
          <w:iCs/>
          <w:color w:val="auto"/>
          <w:sz w:val="16"/>
          <w:szCs w:val="16"/>
        </w:rPr>
      </w:pPr>
      <w:r w:rsidRPr="00F43D8B">
        <w:rPr>
          <w:b/>
          <w:bCs/>
          <w:i/>
          <w:iCs/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425FE665">
                <wp:simplePos x="0" y="0"/>
                <wp:positionH relativeFrom="column">
                  <wp:posOffset>0</wp:posOffset>
                </wp:positionH>
                <wp:positionV relativeFrom="paragraph">
                  <wp:posOffset>2866390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left:0;text-align:left;margin-left:0;margin-top:225.7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BZ&#10;my/83QAAAAkBAAAPAAAAAAAAAAAAAAAAAGsEAABkcnMvZG93bnJldi54bWxQSwUGAAAAAAQABADz&#10;AAAAdQUAAAAA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16D9" w:rsidRPr="00F43D8B" w:rsidSect="0007505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1531" w14:textId="77777777" w:rsidR="00F10D4A" w:rsidRDefault="00F10D4A">
      <w:pPr>
        <w:spacing w:after="0" w:line="240" w:lineRule="auto"/>
      </w:pPr>
      <w:r>
        <w:separator/>
      </w:r>
    </w:p>
  </w:endnote>
  <w:endnote w:type="continuationSeparator" w:id="0">
    <w:p w14:paraId="502D4EB1" w14:textId="77777777" w:rsidR="00F10D4A" w:rsidRDefault="00F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B2C36D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441E41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903071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C6ED" w14:textId="77777777" w:rsidR="00F10D4A" w:rsidRDefault="00F10D4A">
      <w:pPr>
        <w:spacing w:after="0" w:line="240" w:lineRule="auto"/>
      </w:pPr>
      <w:r>
        <w:separator/>
      </w:r>
    </w:p>
  </w:footnote>
  <w:footnote w:type="continuationSeparator" w:id="0">
    <w:p w14:paraId="5CA4F205" w14:textId="77777777" w:rsidR="00F10D4A" w:rsidRDefault="00F1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68C" w14:textId="7F957B1C" w:rsidR="00C174A8" w:rsidRPr="00242454" w:rsidRDefault="00C174A8" w:rsidP="00C174A8">
    <w:pPr>
      <w:ind w:firstLine="2684"/>
      <w:jc w:val="right"/>
      <w:rPr>
        <w:rFonts w:ascii="Arial" w:eastAsia="Arial" w:hAnsi="Arial" w:cs="Arial"/>
        <w:b/>
        <w:i/>
        <w:sz w:val="16"/>
      </w:rPr>
    </w:pPr>
    <w:r w:rsidRPr="00242454">
      <w:rPr>
        <w:rFonts w:ascii="Arial" w:eastAsia="Arial" w:hAnsi="Arial" w:cs="Arial"/>
        <w:b/>
        <w:i/>
        <w:sz w:val="16"/>
      </w:rPr>
      <w:t xml:space="preserve">Załącznik nr </w:t>
    </w:r>
    <w:r>
      <w:rPr>
        <w:rFonts w:ascii="Arial" w:eastAsia="Arial" w:hAnsi="Arial" w:cs="Arial"/>
        <w:b/>
        <w:i/>
        <w:sz w:val="16"/>
      </w:rPr>
      <w:t>1</w:t>
    </w:r>
    <w:r w:rsidRPr="00242454">
      <w:rPr>
        <w:rFonts w:ascii="Arial" w:eastAsia="Arial" w:hAnsi="Arial" w:cs="Arial"/>
        <w:b/>
        <w:i/>
        <w:sz w:val="16"/>
      </w:rPr>
      <w:t xml:space="preserve"> do zarządzenia nr ___/2023 Rektora WUM z dnia _________2023 r.</w:t>
    </w:r>
  </w:p>
  <w:p w14:paraId="4A4FB733" w14:textId="77777777" w:rsidR="00C174A8" w:rsidRDefault="00C174A8" w:rsidP="00C174A8">
    <w:pPr>
      <w:ind w:firstLine="2684"/>
      <w:jc w:val="center"/>
      <w:rPr>
        <w:rFonts w:ascii="Arial" w:eastAsia="Arial" w:hAnsi="Arial" w:cs="Arial"/>
        <w:i/>
        <w:sz w:val="16"/>
      </w:rPr>
    </w:pPr>
  </w:p>
  <w:p w14:paraId="2E12FFD2" w14:textId="0B77DFB5" w:rsidR="009E635F" w:rsidRDefault="00D416E9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2F1"/>
    <w:multiLevelType w:val="hybridMultilevel"/>
    <w:tmpl w:val="E4E6F70C"/>
    <w:lvl w:ilvl="0" w:tplc="0415000F">
      <w:start w:val="1"/>
      <w:numFmt w:val="decimal"/>
      <w:lvlText w:val="%1."/>
      <w:lvlJc w:val="left"/>
      <w:pPr>
        <w:ind w:left="14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EFB"/>
    <w:multiLevelType w:val="hybridMultilevel"/>
    <w:tmpl w:val="5F943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F688E"/>
    <w:multiLevelType w:val="multilevel"/>
    <w:tmpl w:val="9CBAF6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92E32"/>
    <w:multiLevelType w:val="hybridMultilevel"/>
    <w:tmpl w:val="A1FC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5"/>
  </w:num>
  <w:num w:numId="2" w16cid:durableId="2050952466">
    <w:abstractNumId w:val="4"/>
  </w:num>
  <w:num w:numId="3" w16cid:durableId="1419667679">
    <w:abstractNumId w:val="1"/>
  </w:num>
  <w:num w:numId="4" w16cid:durableId="17240449">
    <w:abstractNumId w:val="0"/>
  </w:num>
  <w:num w:numId="5" w16cid:durableId="1948073551">
    <w:abstractNumId w:val="6"/>
  </w:num>
  <w:num w:numId="6" w16cid:durableId="1758671977">
    <w:abstractNumId w:val="2"/>
  </w:num>
  <w:num w:numId="7" w16cid:durableId="74627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75055"/>
    <w:rsid w:val="000A61A5"/>
    <w:rsid w:val="000B05A9"/>
    <w:rsid w:val="000B62C3"/>
    <w:rsid w:val="000C639F"/>
    <w:rsid w:val="000E7357"/>
    <w:rsid w:val="00133592"/>
    <w:rsid w:val="00141A71"/>
    <w:rsid w:val="00160769"/>
    <w:rsid w:val="00181CEC"/>
    <w:rsid w:val="001A2286"/>
    <w:rsid w:val="001A427F"/>
    <w:rsid w:val="001C78B8"/>
    <w:rsid w:val="001D4A83"/>
    <w:rsid w:val="001E63CB"/>
    <w:rsid w:val="001E75A7"/>
    <w:rsid w:val="001F028B"/>
    <w:rsid w:val="002066C4"/>
    <w:rsid w:val="00231859"/>
    <w:rsid w:val="002453B1"/>
    <w:rsid w:val="00264616"/>
    <w:rsid w:val="0028703E"/>
    <w:rsid w:val="002F1E7C"/>
    <w:rsid w:val="002F3B26"/>
    <w:rsid w:val="002F6F63"/>
    <w:rsid w:val="00322EB9"/>
    <w:rsid w:val="0035040A"/>
    <w:rsid w:val="00355F39"/>
    <w:rsid w:val="00370CAE"/>
    <w:rsid w:val="003A2874"/>
    <w:rsid w:val="003C3870"/>
    <w:rsid w:val="003D34D6"/>
    <w:rsid w:val="003F5026"/>
    <w:rsid w:val="00417C37"/>
    <w:rsid w:val="00422398"/>
    <w:rsid w:val="00427F40"/>
    <w:rsid w:val="00440881"/>
    <w:rsid w:val="004448F5"/>
    <w:rsid w:val="00470E8F"/>
    <w:rsid w:val="00476558"/>
    <w:rsid w:val="00477321"/>
    <w:rsid w:val="004E6700"/>
    <w:rsid w:val="0052299D"/>
    <w:rsid w:val="00537EC3"/>
    <w:rsid w:val="0055067F"/>
    <w:rsid w:val="00555E5B"/>
    <w:rsid w:val="00556B88"/>
    <w:rsid w:val="005776EF"/>
    <w:rsid w:val="00587860"/>
    <w:rsid w:val="005944D4"/>
    <w:rsid w:val="005F32A2"/>
    <w:rsid w:val="0064087A"/>
    <w:rsid w:val="00650A2E"/>
    <w:rsid w:val="006A442B"/>
    <w:rsid w:val="006B012B"/>
    <w:rsid w:val="006C524C"/>
    <w:rsid w:val="006D018B"/>
    <w:rsid w:val="00724BB4"/>
    <w:rsid w:val="00724F33"/>
    <w:rsid w:val="00732CF5"/>
    <w:rsid w:val="00753EA6"/>
    <w:rsid w:val="00792FD5"/>
    <w:rsid w:val="007B2C5D"/>
    <w:rsid w:val="00861D21"/>
    <w:rsid w:val="00875D23"/>
    <w:rsid w:val="00895B48"/>
    <w:rsid w:val="008A2F0E"/>
    <w:rsid w:val="008E592D"/>
    <w:rsid w:val="00900EC6"/>
    <w:rsid w:val="00901188"/>
    <w:rsid w:val="00977715"/>
    <w:rsid w:val="009B62DF"/>
    <w:rsid w:val="009E6018"/>
    <w:rsid w:val="009E635F"/>
    <w:rsid w:val="009F6016"/>
    <w:rsid w:val="00A3096F"/>
    <w:rsid w:val="00A42ACC"/>
    <w:rsid w:val="00A63CE6"/>
    <w:rsid w:val="00A76A4C"/>
    <w:rsid w:val="00AA3ED9"/>
    <w:rsid w:val="00AA3FA8"/>
    <w:rsid w:val="00AB6F78"/>
    <w:rsid w:val="00AD2F54"/>
    <w:rsid w:val="00AE4340"/>
    <w:rsid w:val="00B06906"/>
    <w:rsid w:val="00B23563"/>
    <w:rsid w:val="00B3036C"/>
    <w:rsid w:val="00B44C29"/>
    <w:rsid w:val="00B5341A"/>
    <w:rsid w:val="00B5568B"/>
    <w:rsid w:val="00B60F38"/>
    <w:rsid w:val="00B77A4D"/>
    <w:rsid w:val="00B8221A"/>
    <w:rsid w:val="00B93718"/>
    <w:rsid w:val="00BB23E6"/>
    <w:rsid w:val="00BC1755"/>
    <w:rsid w:val="00BD5A2E"/>
    <w:rsid w:val="00BF74E9"/>
    <w:rsid w:val="00BF7BFD"/>
    <w:rsid w:val="00C01834"/>
    <w:rsid w:val="00C174A8"/>
    <w:rsid w:val="00C24D59"/>
    <w:rsid w:val="00C403ED"/>
    <w:rsid w:val="00C51B7B"/>
    <w:rsid w:val="00C619D6"/>
    <w:rsid w:val="00C92ECE"/>
    <w:rsid w:val="00CA3ACF"/>
    <w:rsid w:val="00CD02B9"/>
    <w:rsid w:val="00D10C2A"/>
    <w:rsid w:val="00D320E0"/>
    <w:rsid w:val="00D416E9"/>
    <w:rsid w:val="00D50925"/>
    <w:rsid w:val="00D56CEB"/>
    <w:rsid w:val="00D928FC"/>
    <w:rsid w:val="00D93A54"/>
    <w:rsid w:val="00DF679B"/>
    <w:rsid w:val="00E55362"/>
    <w:rsid w:val="00E6064C"/>
    <w:rsid w:val="00E62E04"/>
    <w:rsid w:val="00E817B4"/>
    <w:rsid w:val="00E932C6"/>
    <w:rsid w:val="00EB0520"/>
    <w:rsid w:val="00EB4E6F"/>
    <w:rsid w:val="00EE6DD6"/>
    <w:rsid w:val="00EF3E29"/>
    <w:rsid w:val="00EF5BEC"/>
    <w:rsid w:val="00F016D9"/>
    <w:rsid w:val="00F10D4A"/>
    <w:rsid w:val="00F43D8B"/>
    <w:rsid w:val="00F83961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43D8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D8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D4A83"/>
    <w:rPr>
      <w:i w:val="0"/>
      <w:iCs w:val="0"/>
    </w:rPr>
  </w:style>
  <w:style w:type="paragraph" w:customStyle="1" w:styleId="paragraph">
    <w:name w:val="paragraph"/>
    <w:basedOn w:val="Normalny"/>
    <w:rsid w:val="00650A2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650A2E"/>
  </w:style>
  <w:style w:type="character" w:customStyle="1" w:styleId="eop">
    <w:name w:val="eop"/>
    <w:basedOn w:val="Domylnaczcionkaakapitu"/>
    <w:rsid w:val="0065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gnieszka.wisniewsk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ml.wum.edu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2742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Olga Ciepiela</cp:lastModifiedBy>
  <cp:revision>3</cp:revision>
  <cp:lastPrinted>2020-02-05T09:19:00Z</cp:lastPrinted>
  <dcterms:created xsi:type="dcterms:W3CDTF">2023-08-23T08:22:00Z</dcterms:created>
  <dcterms:modified xsi:type="dcterms:W3CDTF">2023-08-30T08:04:00Z</dcterms:modified>
</cp:coreProperties>
</file>